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5752" w14:textId="3607B650" w:rsidR="000A0D25" w:rsidRPr="000A0D25" w:rsidRDefault="00D051EF" w:rsidP="00D051EF">
      <w:pPr>
        <w:rPr>
          <w:b/>
          <w:bCs/>
          <w:sz w:val="32"/>
          <w:szCs w:val="32"/>
        </w:rPr>
      </w:pPr>
      <w:r w:rsidRPr="00D051EF">
        <w:rPr>
          <w:b/>
          <w:bCs/>
          <w:noProof/>
          <w:sz w:val="32"/>
          <w:szCs w:val="32"/>
        </w:rPr>
        <mc:AlternateContent>
          <mc:Choice Requires="wps">
            <w:drawing>
              <wp:inline distT="0" distB="0" distL="0" distR="0" wp14:anchorId="3DB5455B" wp14:editId="3AEF100C">
                <wp:extent cx="5917565" cy="1404620"/>
                <wp:effectExtent l="0" t="0" r="26035"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997" cy="1404620"/>
                        </a:xfrm>
                        <a:prstGeom prst="rect">
                          <a:avLst/>
                        </a:prstGeom>
                        <a:solidFill>
                          <a:schemeClr val="accent1">
                            <a:lumMod val="20000"/>
                            <a:lumOff val="80000"/>
                          </a:schemeClr>
                        </a:solidFill>
                        <a:ln w="9525">
                          <a:solidFill>
                            <a:schemeClr val="accent1">
                              <a:lumMod val="75000"/>
                            </a:schemeClr>
                          </a:solidFill>
                          <a:miter lim="800000"/>
                          <a:headEnd/>
                          <a:tailEnd/>
                        </a:ln>
                      </wps:spPr>
                      <wps:txbx>
                        <w:txbxContent>
                          <w:p w14:paraId="2B6891C8" w14:textId="77777777" w:rsidR="00D051EF" w:rsidRPr="0083234D" w:rsidRDefault="00D051EF" w:rsidP="00D051EF">
                            <w:pPr>
                              <w:jc w:val="center"/>
                              <w:rPr>
                                <w:sz w:val="24"/>
                                <w:szCs w:val="24"/>
                              </w:rPr>
                            </w:pPr>
                            <w:r w:rsidRPr="0083234D">
                              <w:rPr>
                                <w:sz w:val="24"/>
                                <w:szCs w:val="24"/>
                              </w:rPr>
                              <w:t>CALIFORNIA DEPARTMENT OF FISH AND WILDLIFE</w:t>
                            </w:r>
                          </w:p>
                          <w:p w14:paraId="130B6833" w14:textId="75835BA1" w:rsidR="00D051EF" w:rsidRPr="0083234D" w:rsidRDefault="00D051EF" w:rsidP="0083234D">
                            <w:pPr>
                              <w:jc w:val="center"/>
                              <w:rPr>
                                <w:b/>
                                <w:bCs/>
                                <w:sz w:val="32"/>
                                <w:szCs w:val="32"/>
                              </w:rPr>
                            </w:pPr>
                            <w:r w:rsidRPr="0083234D">
                              <w:rPr>
                                <w:b/>
                                <w:bCs/>
                                <w:sz w:val="32"/>
                                <w:szCs w:val="32"/>
                              </w:rPr>
                              <w:t>PERMITTEE CHECKLIST OF DOCUMENTS FOR HABITAT MANAGEMENT LAND PROPERTY REVIEW AND PROTECTION</w:t>
                            </w:r>
                          </w:p>
                        </w:txbxContent>
                      </wps:txbx>
                      <wps:bodyPr rot="0" vert="horz" wrap="square" lIns="91440" tIns="45720" rIns="91440" bIns="45720" anchor="t" anchorCtr="0">
                        <a:spAutoFit/>
                      </wps:bodyPr>
                    </wps:wsp>
                  </a:graphicData>
                </a:graphic>
              </wp:inline>
            </w:drawing>
          </mc:Choice>
          <mc:Fallback>
            <w:pict>
              <v:shapetype w14:anchorId="3DB5455B" id="_x0000_t202" coordsize="21600,21600" o:spt="202" path="m,l,21600r21600,l21600,xe">
                <v:stroke joinstyle="miter"/>
                <v:path gradientshapeok="t" o:connecttype="rect"/>
              </v:shapetype>
              <v:shape id="Text Box 2" o:spid="_x0000_s1026" type="#_x0000_t202" style="width:46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" fillcolor="#d9e2f3 [660]" strokecolor="#2f5496 [2404]">
                <v:textbox style="mso-fit-shape-to-text:t">
                  <w:txbxContent>
                    <w:p w14:paraId="2B6891C8" w14:textId="77777777" w:rsidR="00D051EF" w:rsidRPr="0083234D" w:rsidRDefault="00D051EF" w:rsidP="00D051EF">
                      <w:pPr>
                        <w:jc w:val="center"/>
                        <w:rPr>
                          <w:sz w:val="24"/>
                          <w:szCs w:val="24"/>
                        </w:rPr>
                      </w:pPr>
                      <w:r w:rsidRPr="0083234D">
                        <w:rPr>
                          <w:sz w:val="24"/>
                          <w:szCs w:val="24"/>
                        </w:rPr>
                        <w:t>CALIFORNIA DEPARTMENT OF FISH AND WILDLIFE</w:t>
                      </w:r>
                    </w:p>
                    <w:p w14:paraId="130B6833" w14:textId="75835BA1" w:rsidR="00D051EF" w:rsidRPr="0083234D" w:rsidRDefault="00D051EF" w:rsidP="0083234D">
                      <w:pPr>
                        <w:jc w:val="center"/>
                        <w:rPr>
                          <w:b/>
                          <w:bCs/>
                          <w:sz w:val="32"/>
                          <w:szCs w:val="32"/>
                        </w:rPr>
                      </w:pPr>
                      <w:r w:rsidRPr="0083234D">
                        <w:rPr>
                          <w:b/>
                          <w:bCs/>
                          <w:sz w:val="32"/>
                          <w:szCs w:val="32"/>
                        </w:rPr>
                        <w:t>PERMITTEE CHECKLIST OF DOCUMENTS FOR HABITAT MANAGEMENT LAND PROPERTY REVIEW AND PROTECTION</w:t>
                      </w:r>
                    </w:p>
                  </w:txbxContent>
                </v:textbox>
                <w10:anchorlock/>
              </v:shape>
            </w:pict>
          </mc:Fallback>
        </mc:AlternateContent>
      </w:r>
    </w:p>
    <w:p w14:paraId="4AF2EC73" w14:textId="756A4F12" w:rsidR="0096367A" w:rsidRDefault="0096367A" w:rsidP="0096367A">
      <w:r>
        <w:t xml:space="preserve">The California Department of Fish and Wildlife (CDFW) requests </w:t>
      </w:r>
      <w:r w:rsidR="00AF1689">
        <w:t>documents</w:t>
      </w:r>
      <w:r w:rsidR="001F1746">
        <w:t xml:space="preserve"> to help </w:t>
      </w:r>
      <w:r w:rsidR="00B406CC">
        <w:t xml:space="preserve">evaluate </w:t>
      </w:r>
      <w:r w:rsidR="001F1746">
        <w:t>property proposed by Permittee</w:t>
      </w:r>
      <w:r w:rsidR="006D25E3">
        <w:t xml:space="preserve">s as Habitat Management Land </w:t>
      </w:r>
      <w:r w:rsidR="25A31F03">
        <w:t xml:space="preserve">Acquisitions </w:t>
      </w:r>
      <w:r w:rsidR="006D25E3">
        <w:t>(HMLA)</w:t>
      </w:r>
      <w:r w:rsidR="00FF43CE">
        <w:t xml:space="preserve"> to comply with </w:t>
      </w:r>
      <w:r w:rsidR="00407EC6">
        <w:t xml:space="preserve">CDFW permits and approvals (e.g., incidental take permits, </w:t>
      </w:r>
      <w:proofErr w:type="gramStart"/>
      <w:r w:rsidR="004B56B9">
        <w:t>lake</w:t>
      </w:r>
      <w:proofErr w:type="gramEnd"/>
      <w:r w:rsidR="004B56B9">
        <w:t xml:space="preserve"> or streambed alteration agreements, etc.).</w:t>
      </w:r>
      <w:r w:rsidR="00516D82">
        <w:t xml:space="preserve"> CDFW Regional </w:t>
      </w:r>
      <w:r w:rsidR="00ED1B91">
        <w:t>s</w:t>
      </w:r>
      <w:r w:rsidR="00516D82">
        <w:t>taff</w:t>
      </w:r>
      <w:r w:rsidR="006D7974">
        <w:t>,</w:t>
      </w:r>
      <w:r w:rsidR="00516D82">
        <w:t xml:space="preserve"> </w:t>
      </w:r>
      <w:r w:rsidR="00796E42">
        <w:t>a</w:t>
      </w:r>
      <w:r w:rsidR="002C0DCE">
        <w:t>s well as a CDFW</w:t>
      </w:r>
      <w:r w:rsidR="00796E42">
        <w:t xml:space="preserve"> </w:t>
      </w:r>
      <w:r w:rsidR="00516D82">
        <w:t>Land Agent</w:t>
      </w:r>
      <w:r w:rsidR="006D7974">
        <w:t xml:space="preserve"> and Land Surveyor</w:t>
      </w:r>
      <w:r w:rsidR="007E596E">
        <w:t>,</w:t>
      </w:r>
      <w:r w:rsidR="006D7974">
        <w:t xml:space="preserve"> </w:t>
      </w:r>
      <w:r w:rsidR="00516D82">
        <w:t xml:space="preserve">will review the documents </w:t>
      </w:r>
      <w:r w:rsidR="002C0DCE">
        <w:t xml:space="preserve">provided </w:t>
      </w:r>
      <w:r w:rsidR="00516D82" w:rsidRPr="546A930A">
        <w:rPr>
          <w:u w:val="single"/>
        </w:rPr>
        <w:t>before</w:t>
      </w:r>
      <w:r w:rsidR="00516D82">
        <w:t xml:space="preserve"> the property is protected by conveying fee title or a conservation easement </w:t>
      </w:r>
      <w:r w:rsidR="00CF0C17">
        <w:t xml:space="preserve">over </w:t>
      </w:r>
      <w:r w:rsidR="00516D82">
        <w:t>the property.</w:t>
      </w:r>
      <w:r w:rsidR="009D1F9E" w:rsidRPr="009D1F9E">
        <w:rPr>
          <w:b/>
          <w:bCs/>
          <w:i/>
          <w:iCs/>
        </w:rPr>
        <w:t xml:space="preserve"> </w:t>
      </w:r>
      <w:r w:rsidR="009D1F9E" w:rsidRPr="008E1009">
        <w:rPr>
          <w:b/>
          <w:bCs/>
          <w:i/>
          <w:iCs/>
        </w:rPr>
        <w:t>Early consultation with CDFW is encouraged.</w:t>
      </w:r>
    </w:p>
    <w:p w14:paraId="54DF1F7F" w14:textId="0339E9D5" w:rsidR="002F676B" w:rsidRDefault="4DA7E247" w:rsidP="0096367A">
      <w:r>
        <w:t>In Stage 1</w:t>
      </w:r>
      <w:r w:rsidR="00796E42">
        <w:t xml:space="preserve"> (</w:t>
      </w:r>
      <w:r w:rsidR="00300B4C">
        <w:t>Property Eligibility</w:t>
      </w:r>
      <w:r w:rsidR="00796E42">
        <w:t>),</w:t>
      </w:r>
      <w:r>
        <w:t xml:space="preserve"> </w:t>
      </w:r>
      <w:r w:rsidR="2B1CFDA1">
        <w:t xml:space="preserve">CDFW </w:t>
      </w:r>
      <w:r w:rsidR="00AA28B9">
        <w:t xml:space="preserve">Regional staff </w:t>
      </w:r>
      <w:r w:rsidR="00CC62C9">
        <w:t xml:space="preserve">conduct a site visit and </w:t>
      </w:r>
      <w:r w:rsidR="2B1CFDA1">
        <w:t xml:space="preserve">review </w:t>
      </w:r>
      <w:r w:rsidR="201DC1F5">
        <w:t>property</w:t>
      </w:r>
      <w:r w:rsidR="29A22821">
        <w:t xml:space="preserve">-related </w:t>
      </w:r>
      <w:r w:rsidR="38C4D084">
        <w:t xml:space="preserve">documents to </w:t>
      </w:r>
      <w:r w:rsidR="28590BE7">
        <w:t xml:space="preserve">determine if the proposed property is </w:t>
      </w:r>
      <w:r w:rsidR="1BDA912A">
        <w:t xml:space="preserve">eligible </w:t>
      </w:r>
      <w:r w:rsidR="2B09C794">
        <w:t xml:space="preserve">to meet permit </w:t>
      </w:r>
      <w:r w:rsidR="04ABA164">
        <w:t xml:space="preserve">mitigation </w:t>
      </w:r>
      <w:r w:rsidR="2B09C794">
        <w:t>requirements</w:t>
      </w:r>
      <w:r w:rsidR="006A39DC">
        <w:t xml:space="preserve">, </w:t>
      </w:r>
      <w:r w:rsidR="39932628">
        <w:t>including acreage and biological suitability</w:t>
      </w:r>
      <w:r w:rsidR="61EE15EE">
        <w:t>.</w:t>
      </w:r>
      <w:r w:rsidR="24F5A70B">
        <w:t xml:space="preserve"> </w:t>
      </w:r>
      <w:r w:rsidR="00AC7E15">
        <w:t xml:space="preserve">If </w:t>
      </w:r>
      <w:r w:rsidR="00AA28B9">
        <w:t xml:space="preserve">CDFW determines the property is eligible, </w:t>
      </w:r>
      <w:r w:rsidR="00300B4C">
        <w:t>the Region will notify the Permittee that they may proceed to St</w:t>
      </w:r>
      <w:r w:rsidR="00D4607C">
        <w:t>age</w:t>
      </w:r>
      <w:r w:rsidR="00300B4C">
        <w:t xml:space="preserve"> 2.</w:t>
      </w:r>
    </w:p>
    <w:p w14:paraId="12C26E30" w14:textId="101EF9A3" w:rsidR="00F83B0F" w:rsidRDefault="002F676B" w:rsidP="0096367A">
      <w:r>
        <w:t>Stage 2</w:t>
      </w:r>
      <w:r w:rsidR="00063F95">
        <w:t xml:space="preserve"> </w:t>
      </w:r>
      <w:r w:rsidR="00796E42">
        <w:t>(</w:t>
      </w:r>
      <w:r w:rsidR="00300B4C">
        <w:t>Property Acceptance</w:t>
      </w:r>
      <w:r w:rsidR="00796E42">
        <w:t>)</w:t>
      </w:r>
      <w:r>
        <w:t xml:space="preserve"> begins after </w:t>
      </w:r>
      <w:r w:rsidR="00440572">
        <w:t xml:space="preserve">CDFW determines the </w:t>
      </w:r>
      <w:r w:rsidR="0004662A">
        <w:t xml:space="preserve">proposed </w:t>
      </w:r>
      <w:r w:rsidR="00440572">
        <w:t>property is eligible</w:t>
      </w:r>
      <w:r w:rsidR="7D16B9A6">
        <w:t xml:space="preserve"> to meet permit mitigation requirements</w:t>
      </w:r>
      <w:r>
        <w:t xml:space="preserve">. </w:t>
      </w:r>
      <w:r w:rsidR="00B64B50">
        <w:t>Updates and a</w:t>
      </w:r>
      <w:r w:rsidR="001315A3">
        <w:t>dditional documents</w:t>
      </w:r>
      <w:r w:rsidR="00440572">
        <w:t xml:space="preserve"> </w:t>
      </w:r>
      <w:r w:rsidR="0030052F">
        <w:t xml:space="preserve">will be </w:t>
      </w:r>
      <w:r w:rsidR="00754E88">
        <w:t>requested</w:t>
      </w:r>
      <w:r w:rsidR="00BD7F76">
        <w:t xml:space="preserve"> </w:t>
      </w:r>
      <w:r w:rsidR="00653D8A">
        <w:t xml:space="preserve">at </w:t>
      </w:r>
      <w:r w:rsidR="4CFBD66C">
        <w:t xml:space="preserve">this </w:t>
      </w:r>
      <w:r w:rsidR="78D3CF3F">
        <w:t>time</w:t>
      </w:r>
      <w:r w:rsidR="3DD74A48">
        <w:t xml:space="preserve"> to evaluate the full HMLA package</w:t>
      </w:r>
      <w:r w:rsidR="748B966A">
        <w:t>.</w:t>
      </w:r>
      <w:r w:rsidR="2CB8CEDB">
        <w:t xml:space="preserve"> CDFW Regional staff</w:t>
      </w:r>
      <w:r w:rsidR="006804B7">
        <w:t>,</w:t>
      </w:r>
      <w:r w:rsidR="2CB8CEDB">
        <w:t xml:space="preserve"> Land Agent</w:t>
      </w:r>
      <w:r w:rsidR="006804B7">
        <w:t>, and Land Surveyor</w:t>
      </w:r>
      <w:r w:rsidR="2CB8CEDB">
        <w:t xml:space="preserve"> review the documents and provide recommendations </w:t>
      </w:r>
      <w:r w:rsidR="555F6E60">
        <w:t>to</w:t>
      </w:r>
      <w:r w:rsidR="2CB8CEDB">
        <w:t xml:space="preserve"> the Regional Manager </w:t>
      </w:r>
      <w:r w:rsidR="4F97DB31">
        <w:t>who will</w:t>
      </w:r>
      <w:r w:rsidR="2CB8CEDB">
        <w:t xml:space="preserve"> </w:t>
      </w:r>
      <w:r w:rsidR="2A5237E2">
        <w:t>accept</w:t>
      </w:r>
      <w:r w:rsidR="6C47D945">
        <w:t xml:space="preserve"> or reject</w:t>
      </w:r>
      <w:r w:rsidR="2CB8CEDB">
        <w:t xml:space="preserve"> the property as mitigation</w:t>
      </w:r>
      <w:r w:rsidR="4B3280F0">
        <w:t xml:space="preserve">. If the property is </w:t>
      </w:r>
      <w:r w:rsidR="382D39B9">
        <w:t>accepted</w:t>
      </w:r>
      <w:r w:rsidR="6F936DD8">
        <w:t xml:space="preserve">, </w:t>
      </w:r>
      <w:r w:rsidR="246FD3A0">
        <w:t>the Region will notify the Permittee they</w:t>
      </w:r>
      <w:r w:rsidR="4B3280F0">
        <w:t xml:space="preserve"> may</w:t>
      </w:r>
      <w:r w:rsidR="7FC246CD">
        <w:t xml:space="preserve"> proceed with </w:t>
      </w:r>
      <w:r w:rsidR="00D4607C">
        <w:t>Stage 3.</w:t>
      </w:r>
    </w:p>
    <w:p w14:paraId="4534B7E7" w14:textId="696CDD44" w:rsidR="004A0209" w:rsidRDefault="004A0209" w:rsidP="0096367A">
      <w:r>
        <w:t>Stage 3</w:t>
      </w:r>
      <w:r w:rsidR="00300B4C">
        <w:t xml:space="preserve"> </w:t>
      </w:r>
      <w:r w:rsidR="00796E42">
        <w:t>(</w:t>
      </w:r>
      <w:r w:rsidR="00300B4C">
        <w:t>Property Protection and Closing Documentation</w:t>
      </w:r>
      <w:r w:rsidR="00796E42">
        <w:t>)</w:t>
      </w:r>
      <w:r>
        <w:t xml:space="preserve"> takes place after the property has been </w:t>
      </w:r>
      <w:r w:rsidR="00EF393B">
        <w:t>accepted</w:t>
      </w:r>
      <w:r w:rsidR="00333296">
        <w:t xml:space="preserve"> </w:t>
      </w:r>
      <w:r w:rsidR="00025A3F">
        <w:t xml:space="preserve">as mitigation </w:t>
      </w:r>
      <w:r w:rsidR="00333296">
        <w:t>by CDFW</w:t>
      </w:r>
      <w:r w:rsidR="00EF393B">
        <w:t xml:space="preserve">. </w:t>
      </w:r>
      <w:r w:rsidR="00974C5D">
        <w:t>During this stage, t</w:t>
      </w:r>
      <w:r w:rsidR="00EF393B">
        <w:t>h</w:t>
      </w:r>
      <w:r w:rsidR="00333296">
        <w:t>e</w:t>
      </w:r>
      <w:r w:rsidR="00EF393B">
        <w:t xml:space="preserve"> property </w:t>
      </w:r>
      <w:r w:rsidR="00204BDD">
        <w:t xml:space="preserve">will be </w:t>
      </w:r>
      <w:r>
        <w:t>protected</w:t>
      </w:r>
      <w:r w:rsidR="00204BDD">
        <w:t xml:space="preserve"> by </w:t>
      </w:r>
      <w:r w:rsidR="00381B90">
        <w:t>recording</w:t>
      </w:r>
      <w:r w:rsidR="009365D5">
        <w:t xml:space="preserve"> documents </w:t>
      </w:r>
      <w:r w:rsidR="00381B90">
        <w:t>transferring fee title or a conservation easement</w:t>
      </w:r>
      <w:r w:rsidR="00FF7ED9">
        <w:t xml:space="preserve"> and</w:t>
      </w:r>
      <w:r w:rsidR="004E12F4">
        <w:t xml:space="preserve"> </w:t>
      </w:r>
      <w:r w:rsidR="00B86FB7">
        <w:t xml:space="preserve">closing </w:t>
      </w:r>
      <w:r w:rsidR="00AD2C50">
        <w:t xml:space="preserve">the </w:t>
      </w:r>
      <w:r w:rsidR="004E12F4">
        <w:t>real estate transaction</w:t>
      </w:r>
      <w:r w:rsidR="00FF7ED9">
        <w:t xml:space="preserve">. This stage </w:t>
      </w:r>
      <w:r w:rsidR="00B030B9">
        <w:t>ensure</w:t>
      </w:r>
      <w:r w:rsidR="00815DC0">
        <w:t>s</w:t>
      </w:r>
      <w:r w:rsidR="00B030B9">
        <w:t xml:space="preserve"> that CDFW has a copy of all closing documentation</w:t>
      </w:r>
      <w:r w:rsidR="00BF2232">
        <w:t xml:space="preserve"> </w:t>
      </w:r>
      <w:r w:rsidR="00386006">
        <w:t xml:space="preserve">for permit </w:t>
      </w:r>
      <w:r w:rsidR="00BF2232">
        <w:t>compliance</w:t>
      </w:r>
      <w:r w:rsidR="00B030B9">
        <w:t>.</w:t>
      </w:r>
    </w:p>
    <w:p w14:paraId="4D243C76" w14:textId="43FA4C05" w:rsidR="001F5C43" w:rsidRDefault="00953619" w:rsidP="0096367A">
      <w:r>
        <w:t>Submit all documents electronic</w:t>
      </w:r>
      <w:r w:rsidR="00AD169B">
        <w:t xml:space="preserve">ally, </w:t>
      </w:r>
      <w:r w:rsidR="169B855F">
        <w:t>with file names following the document names in this checklist</w:t>
      </w:r>
      <w:r w:rsidR="00AD169B">
        <w:t>,</w:t>
      </w:r>
      <w:r>
        <w:t xml:space="preserve"> to the </w:t>
      </w:r>
      <w:hyperlink r:id="rId8">
        <w:r w:rsidR="2CD0FC88" w:rsidRPr="6713DDB3">
          <w:rPr>
            <w:rStyle w:val="Hyperlink"/>
          </w:rPr>
          <w:t>CDFW Regional Office</w:t>
        </w:r>
      </w:hyperlink>
      <w:r>
        <w:t xml:space="preserve"> that serves the project</w:t>
      </w:r>
      <w:r w:rsidR="002D013C">
        <w:t xml:space="preserve"> area</w:t>
      </w:r>
      <w:r>
        <w:t xml:space="preserve">. </w:t>
      </w:r>
      <w:r w:rsidR="00B85A24">
        <w:t>Within the document, reference the project name and CDFW permit number. Use of an FTP site is encouraged for efficient electronic transfer of files.</w:t>
      </w:r>
    </w:p>
    <w:p w14:paraId="494D6718" w14:textId="4131371B" w:rsidR="00E64F40" w:rsidRPr="008E1009" w:rsidRDefault="00E64F40">
      <w:pPr>
        <w:rPr>
          <w:rFonts w:asciiTheme="majorHAnsi" w:eastAsiaTheme="majorEastAsia" w:hAnsiTheme="majorHAnsi" w:cstheme="majorBidi"/>
          <w:b/>
          <w:bCs/>
          <w:color w:val="2F5496" w:themeColor="accent1" w:themeShade="BF"/>
          <w:sz w:val="32"/>
          <w:szCs w:val="32"/>
        </w:rPr>
      </w:pPr>
      <w:r w:rsidRPr="008E1009">
        <w:rPr>
          <w:rFonts w:asciiTheme="majorHAnsi" w:eastAsiaTheme="majorEastAsia" w:hAnsiTheme="majorHAnsi" w:cstheme="majorBidi"/>
          <w:b/>
          <w:bCs/>
          <w:color w:val="2F5496" w:themeColor="accent1" w:themeShade="BF"/>
          <w:sz w:val="32"/>
          <w:szCs w:val="32"/>
        </w:rPr>
        <w:br w:type="page"/>
      </w:r>
    </w:p>
    <w:p w14:paraId="3D1BF84E" w14:textId="3075C38D" w:rsidR="00EF67BD" w:rsidRPr="001947A6" w:rsidRDefault="00A071E0" w:rsidP="00A134F2">
      <w:pPr>
        <w:pStyle w:val="Heading1"/>
        <w:rPr>
          <w:rFonts w:asciiTheme="minorHAnsi" w:hAnsiTheme="minorHAnsi" w:cstheme="minorHAnsi"/>
          <w:color w:val="auto"/>
          <w:sz w:val="22"/>
          <w:szCs w:val="22"/>
        </w:rPr>
      </w:pPr>
      <w:r w:rsidRPr="001947A6">
        <w:rPr>
          <w:b/>
          <w:bCs/>
          <w:u w:val="single"/>
        </w:rPr>
        <w:lastRenderedPageBreak/>
        <w:t>PROCESS SUMMARY.</w:t>
      </w:r>
      <w:r>
        <w:t xml:space="preserve"> </w:t>
      </w:r>
      <w:r w:rsidR="00416232" w:rsidRPr="001947A6">
        <w:rPr>
          <w:rFonts w:asciiTheme="minorHAnsi" w:hAnsiTheme="minorHAnsi" w:cstheme="minorHAnsi"/>
          <w:color w:val="auto"/>
          <w:sz w:val="22"/>
          <w:szCs w:val="22"/>
        </w:rPr>
        <w:t>Items below may not be applicable in all cases.</w:t>
      </w:r>
      <w:r w:rsidR="00416232">
        <w:t xml:space="preserve"> </w:t>
      </w:r>
      <w:r w:rsidR="00873B10" w:rsidRPr="001947A6">
        <w:rPr>
          <w:rFonts w:asciiTheme="minorHAnsi" w:hAnsiTheme="minorHAnsi" w:cstheme="minorHAnsi"/>
          <w:color w:val="auto"/>
          <w:sz w:val="22"/>
          <w:szCs w:val="22"/>
        </w:rPr>
        <w:t>Subsequent pages provide details for each item.</w:t>
      </w:r>
      <w:r w:rsidR="00597EEC">
        <w:rPr>
          <w:rFonts w:asciiTheme="minorHAnsi" w:hAnsiTheme="minorHAnsi" w:cstheme="minorHAnsi"/>
          <w:color w:val="auto"/>
          <w:sz w:val="22"/>
          <w:szCs w:val="22"/>
        </w:rPr>
        <w:t xml:space="preserve"> </w:t>
      </w:r>
    </w:p>
    <w:p w14:paraId="75D0A7CA" w14:textId="125AB69A" w:rsidR="006649D7" w:rsidRPr="006262ED" w:rsidRDefault="00CE654D" w:rsidP="00A134F2">
      <w:pPr>
        <w:pStyle w:val="Heading1"/>
      </w:pPr>
      <w:r>
        <w:t>STAGE</w:t>
      </w:r>
      <w:r w:rsidR="006649D7">
        <w:t xml:space="preserve"> 1: Property Eligibility</w:t>
      </w:r>
    </w:p>
    <w:bookmarkStart w:id="0" w:name="_Biological_Report"/>
    <w:bookmarkEnd w:id="0"/>
    <w:p w14:paraId="1BE707F4" w14:textId="28C9CC2E" w:rsidR="005F503B" w:rsidRPr="0060608F" w:rsidRDefault="0027652B" w:rsidP="007E3401">
      <w:pPr>
        <w:pStyle w:val="Heading2"/>
        <w:numPr>
          <w:ilvl w:val="0"/>
          <w:numId w:val="10"/>
        </w:numPr>
        <w:rPr>
          <w:rStyle w:val="Hyperlink"/>
          <w:color w:val="auto"/>
          <w:u w:val="none"/>
        </w:rPr>
      </w:pPr>
      <w:r w:rsidRPr="0060608F">
        <w:fldChar w:fldCharType="begin"/>
      </w:r>
      <w:r w:rsidR="00FC5649" w:rsidRPr="0060608F">
        <w:instrText>HYPERLINK  \l "Biological_Report"</w:instrText>
      </w:r>
      <w:r w:rsidRPr="0060608F">
        <w:fldChar w:fldCharType="separate"/>
      </w:r>
      <w:r w:rsidR="005F503B" w:rsidRPr="0060608F">
        <w:rPr>
          <w:rStyle w:val="Hyperlink"/>
          <w:color w:val="auto"/>
          <w:u w:val="none"/>
        </w:rPr>
        <w:t>Biological Report</w:t>
      </w:r>
    </w:p>
    <w:bookmarkStart w:id="1" w:name="_Habitat_Management_Land"/>
    <w:bookmarkEnd w:id="1"/>
    <w:p w14:paraId="7158890D" w14:textId="6E46BEB6" w:rsidR="007255DD" w:rsidRPr="0060608F" w:rsidRDefault="0027652B" w:rsidP="007E3401">
      <w:pPr>
        <w:pStyle w:val="Heading2"/>
        <w:numPr>
          <w:ilvl w:val="0"/>
          <w:numId w:val="10"/>
        </w:numPr>
      </w:pPr>
      <w:r w:rsidRPr="0060608F">
        <w:fldChar w:fldCharType="end"/>
      </w:r>
      <w:hyperlink w:anchor="Habitat_Management_Land_Title_Info" w:history="1">
        <w:r w:rsidR="007255DD" w:rsidRPr="0060608F">
          <w:rPr>
            <w:rStyle w:val="Hyperlink"/>
            <w:color w:val="auto"/>
            <w:u w:val="none"/>
          </w:rPr>
          <w:t xml:space="preserve">Habitat Management Land </w:t>
        </w:r>
        <w:r w:rsidR="003B1272" w:rsidRPr="0060608F">
          <w:rPr>
            <w:rStyle w:val="Hyperlink"/>
            <w:color w:val="auto"/>
            <w:u w:val="none"/>
          </w:rPr>
          <w:t>Title</w:t>
        </w:r>
        <w:r w:rsidR="007255DD" w:rsidRPr="0060608F">
          <w:rPr>
            <w:rStyle w:val="Hyperlink"/>
            <w:color w:val="auto"/>
            <w:u w:val="none"/>
          </w:rPr>
          <w:t xml:space="preserve"> Information</w:t>
        </w:r>
      </w:hyperlink>
    </w:p>
    <w:p w14:paraId="34385C53" w14:textId="64C9E545" w:rsidR="006F05D4" w:rsidRPr="0060608F" w:rsidRDefault="00F6174A" w:rsidP="007E3401">
      <w:pPr>
        <w:pStyle w:val="Heading2"/>
        <w:numPr>
          <w:ilvl w:val="0"/>
          <w:numId w:val="10"/>
        </w:numPr>
      </w:pPr>
      <w:hyperlink w:anchor="Preliminarty_Title_Report" w:history="1">
        <w:r w:rsidR="006F05D4" w:rsidRPr="0060608F">
          <w:rPr>
            <w:rStyle w:val="Hyperlink"/>
            <w:color w:val="auto"/>
            <w:u w:val="none"/>
          </w:rPr>
          <w:t>Preliminary Title Report</w:t>
        </w:r>
      </w:hyperlink>
      <w:r w:rsidR="5EA6FD4C" w:rsidRPr="0060608F">
        <w:t xml:space="preserve"> </w:t>
      </w:r>
    </w:p>
    <w:p w14:paraId="737EF61B" w14:textId="0C4D0C2E" w:rsidR="00B711DD" w:rsidRPr="0060608F" w:rsidRDefault="00F6174A" w:rsidP="007E3401">
      <w:pPr>
        <w:pStyle w:val="Heading2"/>
        <w:numPr>
          <w:ilvl w:val="0"/>
          <w:numId w:val="10"/>
        </w:numPr>
      </w:pPr>
      <w:hyperlink w:anchor="KMZ_Placement_File" w:history="1">
        <w:r w:rsidR="00B711DD" w:rsidRPr="0060608F">
          <w:t>Keyhole Markup Zip compressed (KMZ) Placement File of Assessor’s Parcel(s)</w:t>
        </w:r>
      </w:hyperlink>
    </w:p>
    <w:p w14:paraId="270AF19B" w14:textId="5C4F3CA7" w:rsidR="003A2D93" w:rsidRPr="0060608F" w:rsidRDefault="00F6174A" w:rsidP="007E3401">
      <w:pPr>
        <w:pStyle w:val="Heading2"/>
        <w:numPr>
          <w:ilvl w:val="0"/>
          <w:numId w:val="10"/>
        </w:numPr>
      </w:pPr>
      <w:hyperlink w:anchor="Phase_I" w:history="1">
        <w:r w:rsidR="003A2D93" w:rsidRPr="0060608F">
          <w:rPr>
            <w:rStyle w:val="Hyperlink"/>
            <w:color w:val="auto"/>
            <w:u w:val="none"/>
          </w:rPr>
          <w:t>Phase I Environmental Site Assessment Report</w:t>
        </w:r>
      </w:hyperlink>
    </w:p>
    <w:p w14:paraId="2EFD15D4" w14:textId="3203E68E" w:rsidR="00354D48" w:rsidRPr="0060608F" w:rsidRDefault="00F6174A" w:rsidP="007E3401">
      <w:pPr>
        <w:pStyle w:val="Heading2"/>
        <w:numPr>
          <w:ilvl w:val="0"/>
          <w:numId w:val="10"/>
        </w:numPr>
      </w:pPr>
      <w:hyperlink w:anchor="Mineral_Risk" w:history="1">
        <w:r w:rsidR="00354D48" w:rsidRPr="0060608F">
          <w:rPr>
            <w:rStyle w:val="Hyperlink"/>
            <w:color w:val="auto"/>
            <w:u w:val="none"/>
          </w:rPr>
          <w:t>Mineral Risk Assessment Report</w:t>
        </w:r>
      </w:hyperlink>
    </w:p>
    <w:p w14:paraId="68C95321" w14:textId="5EB4B9A4" w:rsidR="00116569" w:rsidRPr="0060608F" w:rsidRDefault="00F6174A" w:rsidP="00E841BC">
      <w:pPr>
        <w:pStyle w:val="Heading2"/>
        <w:numPr>
          <w:ilvl w:val="0"/>
          <w:numId w:val="10"/>
        </w:numPr>
      </w:pPr>
      <w:hyperlink w:anchor="Items_Completed_by_CDFW" w:history="1">
        <w:r w:rsidR="009E3034" w:rsidRPr="000C15B4">
          <w:t>Items Completed by CDFW</w:t>
        </w:r>
      </w:hyperlink>
      <w:r w:rsidR="00E5339B" w:rsidRPr="0060608F">
        <w:t xml:space="preserve"> </w:t>
      </w:r>
    </w:p>
    <w:p w14:paraId="7B7A74E8" w14:textId="409AD603" w:rsidR="00D3214D" w:rsidRPr="00A134F2" w:rsidRDefault="00CE654D" w:rsidP="00A134F2">
      <w:pPr>
        <w:pStyle w:val="Heading1"/>
      </w:pPr>
      <w:r>
        <w:t>STAGE</w:t>
      </w:r>
      <w:r w:rsidR="00D3214D" w:rsidRPr="00A134F2">
        <w:t xml:space="preserve"> 2: Property</w:t>
      </w:r>
      <w:r w:rsidR="00CF05B4">
        <w:t xml:space="preserve"> Acceptance</w:t>
      </w:r>
    </w:p>
    <w:bookmarkStart w:id="2" w:name="_Hlk89438044"/>
    <w:p w14:paraId="2896FAD6" w14:textId="3ED81075" w:rsidR="00DD2B8E" w:rsidRPr="0060608F" w:rsidRDefault="009B117C" w:rsidP="007E3401">
      <w:pPr>
        <w:pStyle w:val="Heading2"/>
        <w:numPr>
          <w:ilvl w:val="0"/>
          <w:numId w:val="10"/>
        </w:numPr>
      </w:pPr>
      <w:r w:rsidRPr="0060608F">
        <w:fldChar w:fldCharType="begin"/>
      </w:r>
      <w:r w:rsidRPr="0060608F">
        <w:instrText xml:space="preserve"> HYPERLINK  \l "BIE" </w:instrText>
      </w:r>
      <w:r w:rsidRPr="0060608F">
        <w:fldChar w:fldCharType="separate"/>
      </w:r>
      <w:r w:rsidR="00DD2B8E" w:rsidRPr="0060608F">
        <w:rPr>
          <w:rStyle w:val="Hyperlink"/>
          <w:color w:val="auto"/>
          <w:u w:val="none"/>
        </w:rPr>
        <w:t>Boundary/Improvements/Encumbrances Map</w:t>
      </w:r>
      <w:r w:rsidRPr="0060608F">
        <w:fldChar w:fldCharType="end"/>
      </w:r>
    </w:p>
    <w:bookmarkEnd w:id="2"/>
    <w:p w14:paraId="4CCAE467" w14:textId="24253FBC" w:rsidR="001C39C9" w:rsidRPr="0060608F" w:rsidRDefault="00B32275" w:rsidP="007E3401">
      <w:pPr>
        <w:pStyle w:val="Heading2"/>
        <w:numPr>
          <w:ilvl w:val="0"/>
          <w:numId w:val="10"/>
        </w:numPr>
      </w:pPr>
      <w:r>
        <w:fldChar w:fldCharType="begin"/>
      </w:r>
      <w:r>
        <w:instrText>HYPERLINK \l "Updated_Phase_I"</w:instrText>
      </w:r>
      <w:r>
        <w:fldChar w:fldCharType="separate"/>
      </w:r>
      <w:r w:rsidR="490EEE14" w:rsidRPr="0060608F">
        <w:rPr>
          <w:rStyle w:val="Hyperlink"/>
          <w:color w:val="auto"/>
          <w:u w:val="none"/>
        </w:rPr>
        <w:t>UP</w:t>
      </w:r>
      <w:r w:rsidR="0FCE3727" w:rsidRPr="0060608F">
        <w:rPr>
          <w:rStyle w:val="Hyperlink"/>
          <w:color w:val="auto"/>
          <w:u w:val="none"/>
        </w:rPr>
        <w:t>D</w:t>
      </w:r>
      <w:r w:rsidR="490EEE14" w:rsidRPr="0060608F">
        <w:rPr>
          <w:rStyle w:val="Hyperlink"/>
          <w:color w:val="auto"/>
          <w:u w:val="none"/>
        </w:rPr>
        <w:t>ATED Phase I Environmental Site Assessment Report</w:t>
      </w:r>
      <w:r>
        <w:rPr>
          <w:rStyle w:val="Hyperlink"/>
          <w:color w:val="auto"/>
          <w:u w:val="none"/>
        </w:rPr>
        <w:fldChar w:fldCharType="end"/>
      </w:r>
    </w:p>
    <w:p w14:paraId="1A3AAAC2" w14:textId="074EECE4" w:rsidR="00F45833" w:rsidRPr="0060608F" w:rsidRDefault="00CE1800" w:rsidP="00AD2C50">
      <w:pPr>
        <w:pStyle w:val="Heading2"/>
        <w:spacing w:after="0"/>
        <w:ind w:left="360"/>
      </w:pPr>
      <w:r w:rsidRPr="0060608F">
        <w:t>10</w:t>
      </w:r>
      <w:r w:rsidR="00F46562" w:rsidRPr="0060608F">
        <w:t xml:space="preserve"> </w:t>
      </w:r>
      <w:r w:rsidRPr="0060608F">
        <w:t xml:space="preserve">(A). </w:t>
      </w:r>
      <w:hyperlink w:anchor="Draft_Grant_Deed" w:history="1">
        <w:r w:rsidR="00F45833" w:rsidRPr="0060608F">
          <w:t>DRAFT Grant Deed with Exhibit(s)</w:t>
        </w:r>
      </w:hyperlink>
    </w:p>
    <w:p w14:paraId="3F759392" w14:textId="16CCCE3A" w:rsidR="00D23BBE" w:rsidRPr="007E3401" w:rsidRDefault="00D23BBE" w:rsidP="007E3401">
      <w:pPr>
        <w:pStyle w:val="ListParagraph"/>
        <w:ind w:left="1440"/>
        <w:rPr>
          <w:i/>
          <w:iCs/>
          <w:u w:val="single"/>
        </w:rPr>
      </w:pPr>
      <w:r w:rsidRPr="007E3401">
        <w:rPr>
          <w:i/>
          <w:iCs/>
          <w:u w:val="single"/>
        </w:rPr>
        <w:t>OR</w:t>
      </w:r>
    </w:p>
    <w:p w14:paraId="7386C39F" w14:textId="0EB1367F" w:rsidR="005A30EA" w:rsidRPr="003204D7" w:rsidRDefault="00CE1800" w:rsidP="001947A6">
      <w:pPr>
        <w:pStyle w:val="Heading2"/>
        <w:numPr>
          <w:ilvl w:val="0"/>
          <w:numId w:val="15"/>
        </w:numPr>
      </w:pPr>
      <w:r>
        <w:t xml:space="preserve">(B). </w:t>
      </w:r>
      <w:hyperlink w:anchor="Draft_Conservation_Easement_Deed">
        <w:r w:rsidR="007D5068">
          <w:t xml:space="preserve">DRAFT Conservation Easement </w:t>
        </w:r>
      </w:hyperlink>
      <w:r w:rsidR="007D5068">
        <w:t>Deed with Exhibit(s)</w:t>
      </w:r>
    </w:p>
    <w:p w14:paraId="616F9F6D" w14:textId="79DEF23F" w:rsidR="006622D2" w:rsidRPr="0060608F" w:rsidRDefault="00F46562" w:rsidP="001947A6">
      <w:pPr>
        <w:pStyle w:val="Heading2"/>
        <w:ind w:left="360"/>
      </w:pPr>
      <w:r>
        <w:t xml:space="preserve">11. </w:t>
      </w:r>
      <w:hyperlink w:anchor="Due_Diligence" w:history="1">
        <w:r w:rsidR="00A96795" w:rsidRPr="0060608F">
          <w:rPr>
            <w:rStyle w:val="Hyperlink"/>
            <w:color w:val="auto"/>
            <w:u w:val="none"/>
          </w:rPr>
          <w:t>Checklist for Entities being Considered to Hold Conservation Easements or Manage and Steward Mitigation Land (Due Diligence)</w:t>
        </w:r>
      </w:hyperlink>
    </w:p>
    <w:p w14:paraId="5966D80D" w14:textId="4C7E3648" w:rsidR="001C39C9" w:rsidRPr="0060608F" w:rsidRDefault="00F01EC7" w:rsidP="001947A6">
      <w:pPr>
        <w:pStyle w:val="Heading2"/>
        <w:ind w:left="360"/>
      </w:pPr>
      <w:r w:rsidRPr="0060608F">
        <w:t xml:space="preserve">12. </w:t>
      </w:r>
      <w:hyperlink w:anchor="Traverse_Closure_Report" w:history="1">
        <w:r w:rsidR="0B23E53E" w:rsidRPr="0060608F">
          <w:rPr>
            <w:rStyle w:val="Hyperlink"/>
            <w:color w:val="auto"/>
            <w:u w:val="none"/>
          </w:rPr>
          <w:t xml:space="preserve">Traverse </w:t>
        </w:r>
        <w:r w:rsidR="6A5BA86D" w:rsidRPr="0060608F">
          <w:rPr>
            <w:rStyle w:val="Hyperlink"/>
            <w:color w:val="auto"/>
            <w:u w:val="none"/>
          </w:rPr>
          <w:t>Closure Report</w:t>
        </w:r>
      </w:hyperlink>
    </w:p>
    <w:p w14:paraId="4519A1D3" w14:textId="3B5F28D8" w:rsidR="009F216B" w:rsidRDefault="00F6174A" w:rsidP="001155F6">
      <w:pPr>
        <w:pStyle w:val="Heading2"/>
        <w:numPr>
          <w:ilvl w:val="0"/>
          <w:numId w:val="17"/>
        </w:numPr>
      </w:pPr>
      <w:hyperlink w:anchor="Draft_Subordination_Agreement">
        <w:r w:rsidR="37F0C96A">
          <w:t>Draft Subordination Agreement(s)</w:t>
        </w:r>
      </w:hyperlink>
    </w:p>
    <w:p w14:paraId="105A7B88" w14:textId="7D3F5A61" w:rsidR="00890B25" w:rsidRPr="0060608F" w:rsidRDefault="00F6174A" w:rsidP="001947A6">
      <w:pPr>
        <w:pStyle w:val="Heading2"/>
        <w:numPr>
          <w:ilvl w:val="0"/>
          <w:numId w:val="17"/>
        </w:numPr>
      </w:pPr>
      <w:hyperlink w:anchor="Access_Easement" w:history="1">
        <w:r w:rsidR="00B87ECD" w:rsidRPr="0060608F">
          <w:rPr>
            <w:rStyle w:val="Hyperlink"/>
            <w:color w:val="auto"/>
            <w:u w:val="none"/>
          </w:rPr>
          <w:t>Access Easement</w:t>
        </w:r>
      </w:hyperlink>
    </w:p>
    <w:p w14:paraId="72EBA411" w14:textId="71871D17" w:rsidR="00127A8A" w:rsidRPr="0060608F" w:rsidRDefault="00F6174A" w:rsidP="001947A6">
      <w:pPr>
        <w:pStyle w:val="Heading2"/>
        <w:numPr>
          <w:ilvl w:val="0"/>
          <w:numId w:val="17"/>
        </w:numPr>
      </w:pPr>
      <w:hyperlink w:anchor="Draft_Management_Plan" w:history="1">
        <w:r w:rsidR="1B2857B0" w:rsidRPr="0060608F">
          <w:rPr>
            <w:rStyle w:val="Hyperlink"/>
            <w:color w:val="auto"/>
            <w:u w:val="none"/>
          </w:rPr>
          <w:t>D</w:t>
        </w:r>
        <w:r w:rsidR="2D493D15" w:rsidRPr="0060608F">
          <w:rPr>
            <w:rStyle w:val="Hyperlink"/>
            <w:color w:val="auto"/>
            <w:u w:val="none"/>
          </w:rPr>
          <w:t>raft</w:t>
        </w:r>
        <w:r w:rsidR="1B2857B0" w:rsidRPr="0060608F">
          <w:rPr>
            <w:rStyle w:val="Hyperlink"/>
            <w:color w:val="auto"/>
            <w:u w:val="none"/>
          </w:rPr>
          <w:t xml:space="preserve"> Management Plan</w:t>
        </w:r>
        <w:r w:rsidR="72D3F06F" w:rsidRPr="0060608F">
          <w:rPr>
            <w:rStyle w:val="Hyperlink"/>
            <w:color w:val="auto"/>
            <w:u w:val="none"/>
          </w:rPr>
          <w:t>(s) (e.g.</w:t>
        </w:r>
        <w:r w:rsidR="00805A4B" w:rsidRPr="0060608F">
          <w:rPr>
            <w:rStyle w:val="Hyperlink"/>
            <w:color w:val="auto"/>
            <w:u w:val="none"/>
          </w:rPr>
          <w:t>,</w:t>
        </w:r>
        <w:r w:rsidR="72D3F06F" w:rsidRPr="0060608F">
          <w:rPr>
            <w:rStyle w:val="Hyperlink"/>
            <w:color w:val="auto"/>
            <w:u w:val="none"/>
          </w:rPr>
          <w:t xml:space="preserve"> </w:t>
        </w:r>
        <w:r w:rsidR="00AF38CB" w:rsidRPr="0060608F">
          <w:rPr>
            <w:rStyle w:val="Hyperlink"/>
            <w:color w:val="auto"/>
            <w:u w:val="none"/>
          </w:rPr>
          <w:t xml:space="preserve">Interim &amp; </w:t>
        </w:r>
        <w:r w:rsidR="72D3F06F" w:rsidRPr="0060608F">
          <w:rPr>
            <w:rStyle w:val="Hyperlink"/>
            <w:color w:val="auto"/>
            <w:u w:val="none"/>
          </w:rPr>
          <w:t>Long-Term Management Plan)</w:t>
        </w:r>
      </w:hyperlink>
    </w:p>
    <w:p w14:paraId="7EB843B9" w14:textId="585261DA" w:rsidR="00D3214D" w:rsidRPr="003204D7" w:rsidRDefault="00F6174A" w:rsidP="001947A6">
      <w:pPr>
        <w:pStyle w:val="Heading2"/>
        <w:numPr>
          <w:ilvl w:val="0"/>
          <w:numId w:val="17"/>
        </w:numPr>
      </w:pPr>
      <w:hyperlink w:anchor="Updated_Preliminary_Title_Report" w:history="1">
        <w:r w:rsidR="00D3214D" w:rsidRPr="003204D7">
          <w:t>U</w:t>
        </w:r>
        <w:r w:rsidR="00D740D1">
          <w:t>pdated</w:t>
        </w:r>
        <w:r w:rsidR="00D3214D" w:rsidRPr="003204D7">
          <w:t xml:space="preserve"> Preliminary Title Report</w:t>
        </w:r>
      </w:hyperlink>
    </w:p>
    <w:p w14:paraId="4CC0E41B" w14:textId="17423F46" w:rsidR="00DD7239" w:rsidRDefault="00F6174A" w:rsidP="001947A6">
      <w:pPr>
        <w:pStyle w:val="Heading2"/>
        <w:numPr>
          <w:ilvl w:val="0"/>
          <w:numId w:val="17"/>
        </w:numPr>
      </w:pPr>
      <w:hyperlink w:anchor="Grantors_Authority" w:history="1">
        <w:r w:rsidR="008F6785" w:rsidRPr="003204D7">
          <w:t>Grantor’s Authority and Signatory Authorization</w:t>
        </w:r>
      </w:hyperlink>
    </w:p>
    <w:p w14:paraId="0275ABDC" w14:textId="39068C79" w:rsidR="001134F7" w:rsidRPr="003204D7" w:rsidRDefault="001134F7" w:rsidP="001134F7">
      <w:pPr>
        <w:pStyle w:val="Heading2"/>
        <w:ind w:left="360"/>
      </w:pPr>
      <w:r>
        <w:t>1</w:t>
      </w:r>
      <w:r w:rsidR="00DE5760">
        <w:t>8</w:t>
      </w:r>
      <w:r>
        <w:t xml:space="preserve">. </w:t>
      </w:r>
      <w:hyperlink w:anchor="Pro_Forma_Title_Insurance" w:history="1">
        <w:r w:rsidRPr="003204D7">
          <w:t>Pro Forma Title Insurance Policy</w:t>
        </w:r>
      </w:hyperlink>
    </w:p>
    <w:p w14:paraId="63CB4644" w14:textId="1CDA6E2A" w:rsidR="00127A8A" w:rsidRPr="003204D7" w:rsidRDefault="00DE5760" w:rsidP="00F23B57">
      <w:pPr>
        <w:pStyle w:val="Heading2"/>
        <w:ind w:left="360"/>
      </w:pPr>
      <w:r>
        <w:t>19</w:t>
      </w:r>
      <w:r w:rsidR="00F23B57">
        <w:t xml:space="preserve">. </w:t>
      </w:r>
      <w:hyperlink w:anchor="Escrow_Instructions">
        <w:r w:rsidR="5B1267BC">
          <w:t>Escrow Instructions</w:t>
        </w:r>
      </w:hyperlink>
    </w:p>
    <w:p w14:paraId="2A9BCDF4" w14:textId="21936996" w:rsidR="00973357" w:rsidRDefault="00973357" w:rsidP="007A0549">
      <w:pPr>
        <w:pStyle w:val="Heading1"/>
      </w:pPr>
      <w:r>
        <w:t xml:space="preserve">STAGE 3: </w:t>
      </w:r>
      <w:r w:rsidR="00DE61A6">
        <w:t xml:space="preserve">Property Protection and </w:t>
      </w:r>
      <w:r>
        <w:t>Closing Documentation</w:t>
      </w:r>
    </w:p>
    <w:p w14:paraId="165D16BC" w14:textId="1306289A" w:rsidR="00973357" w:rsidRPr="0060608F" w:rsidRDefault="00F6174A" w:rsidP="00DE5760">
      <w:pPr>
        <w:pStyle w:val="Heading2"/>
        <w:numPr>
          <w:ilvl w:val="0"/>
          <w:numId w:val="26"/>
        </w:numPr>
        <w:rPr>
          <w:rStyle w:val="Hyperlink"/>
          <w:color w:val="auto"/>
          <w:u w:val="none"/>
        </w:rPr>
      </w:pPr>
      <w:hyperlink w:anchor="Digital_Closing_Package" w:history="1">
        <w:r w:rsidR="007A0549" w:rsidRPr="0060608F">
          <w:rPr>
            <w:rStyle w:val="Hyperlink"/>
            <w:color w:val="auto"/>
            <w:u w:val="none"/>
          </w:rPr>
          <w:t>Digital Closing Package</w:t>
        </w:r>
      </w:hyperlink>
    </w:p>
    <w:p w14:paraId="1492B2F9" w14:textId="7A10D7CA" w:rsidR="007A7934" w:rsidRPr="0060608F" w:rsidRDefault="00F6174A" w:rsidP="00F23B57">
      <w:pPr>
        <w:pStyle w:val="Heading2"/>
        <w:numPr>
          <w:ilvl w:val="0"/>
          <w:numId w:val="26"/>
        </w:numPr>
      </w:pPr>
      <w:hyperlink w:anchor="Final_LTMP" w:history="1">
        <w:r w:rsidR="007A7934" w:rsidRPr="0060608F">
          <w:rPr>
            <w:rStyle w:val="Hyperlink"/>
            <w:color w:val="auto"/>
            <w:u w:val="none"/>
          </w:rPr>
          <w:t>Final Long-Term Management Plan</w:t>
        </w:r>
      </w:hyperlink>
    </w:p>
    <w:p w14:paraId="44B867D2" w14:textId="09BD05DB" w:rsidR="00881C2A" w:rsidRPr="003666F9" w:rsidRDefault="00CC05D6" w:rsidP="003666F9">
      <w:pPr>
        <w:pStyle w:val="Heading1"/>
        <w:rPr>
          <w:b/>
          <w:bCs/>
          <w:u w:val="single"/>
        </w:rPr>
      </w:pPr>
      <w:r w:rsidRPr="003666F9">
        <w:rPr>
          <w:b/>
          <w:bCs/>
          <w:u w:val="single"/>
        </w:rPr>
        <w:br w:type="page"/>
      </w:r>
      <w:r w:rsidR="00881C2A" w:rsidRPr="003666F9">
        <w:rPr>
          <w:b/>
          <w:bCs/>
          <w:u w:val="single"/>
        </w:rPr>
        <w:lastRenderedPageBreak/>
        <w:t>PROCESS DETAILS.</w:t>
      </w:r>
    </w:p>
    <w:p w14:paraId="1DD470F4" w14:textId="00A7E993" w:rsidR="00A134F2" w:rsidRDefault="00A134F2" w:rsidP="00DE22F3">
      <w:pPr>
        <w:pStyle w:val="Heading1"/>
      </w:pPr>
      <w:r>
        <w:t>STAGE 1</w:t>
      </w:r>
      <w:r w:rsidR="0091235C">
        <w:t>: Property Eligibility Review</w:t>
      </w:r>
    </w:p>
    <w:p w14:paraId="0AEFC141" w14:textId="67438B36" w:rsidR="005F503B" w:rsidRDefault="007B6376" w:rsidP="005F503B">
      <w:bookmarkStart w:id="3" w:name="Biological_Report"/>
      <w:r>
        <w:rPr>
          <w:rStyle w:val="Heading2Char"/>
        </w:rPr>
        <w:t xml:space="preserve">1. </w:t>
      </w:r>
      <w:r w:rsidR="005F503B" w:rsidRPr="000235E5">
        <w:rPr>
          <w:rStyle w:val="Heading2Char"/>
        </w:rPr>
        <w:t>Biological Report</w:t>
      </w:r>
      <w:r w:rsidR="005F503B">
        <w:t xml:space="preserve">: </w:t>
      </w:r>
      <w:bookmarkEnd w:id="3"/>
      <w:r w:rsidR="0050D564">
        <w:t>Describe</w:t>
      </w:r>
      <w:r w:rsidR="005F503B">
        <w:t xml:space="preserve"> the</w:t>
      </w:r>
      <w:r w:rsidR="66F8EEA1">
        <w:t xml:space="preserve"> baseline</w:t>
      </w:r>
      <w:r w:rsidR="6C780097">
        <w:t xml:space="preserve"> conditions of</w:t>
      </w:r>
      <w:r w:rsidR="005F503B">
        <w:t xml:space="preserve"> biological resources o</w:t>
      </w:r>
      <w:r w:rsidR="0974D1C3">
        <w:t>n</w:t>
      </w:r>
      <w:r w:rsidR="005F503B">
        <w:t xml:space="preserve"> the proposed property</w:t>
      </w:r>
      <w:r w:rsidR="7A0F22C0">
        <w:t>, such as</w:t>
      </w:r>
      <w:r w:rsidR="2EB781A3">
        <w:t xml:space="preserve"> historical and current land use,</w:t>
      </w:r>
      <w:r w:rsidR="7A0F22C0">
        <w:t xml:space="preserve"> vegetation communities,</w:t>
      </w:r>
      <w:r w:rsidR="5EDA3855">
        <w:t xml:space="preserve"> invasive plant or animal species,</w:t>
      </w:r>
      <w:r w:rsidR="667FD768">
        <w:t xml:space="preserve"> soil types,</w:t>
      </w:r>
      <w:r w:rsidR="7337C25A">
        <w:t xml:space="preserve"> presence of water features such as streams or wetlands,</w:t>
      </w:r>
      <w:r w:rsidR="7A0F22C0">
        <w:t xml:space="preserve"> habitat</w:t>
      </w:r>
      <w:r w:rsidR="342B1D3B">
        <w:t>s</w:t>
      </w:r>
      <w:r w:rsidR="7A0F22C0">
        <w:t xml:space="preserve"> of special status and common species,</w:t>
      </w:r>
      <w:r w:rsidR="2B0720DC">
        <w:t xml:space="preserve"> observation</w:t>
      </w:r>
      <w:r w:rsidR="55DE1FDA">
        <w:t>s</w:t>
      </w:r>
      <w:r w:rsidR="2B0720DC">
        <w:t xml:space="preserve"> of special status species, any species survey results,</w:t>
      </w:r>
      <w:r w:rsidR="013CC774">
        <w:t xml:space="preserve"> and any development on the </w:t>
      </w:r>
      <w:r w:rsidR="78A42D94">
        <w:t xml:space="preserve">property </w:t>
      </w:r>
      <w:r w:rsidR="3F8741ED">
        <w:t>or other threats to biological resources</w:t>
      </w:r>
      <w:r w:rsidR="005F503B">
        <w:t>.</w:t>
      </w:r>
      <w:r w:rsidR="00093E34">
        <w:t xml:space="preserve"> Specifically provide details </w:t>
      </w:r>
      <w:r w:rsidR="1772CE20">
        <w:t>regarding baseline conditions of the habitat and popu</w:t>
      </w:r>
      <w:r w:rsidR="5AACD5CA">
        <w:t>l</w:t>
      </w:r>
      <w:r w:rsidR="1772CE20">
        <w:t xml:space="preserve">ation of the </w:t>
      </w:r>
      <w:r w:rsidR="1704B7F9">
        <w:t>target s</w:t>
      </w:r>
      <w:r w:rsidR="1772CE20">
        <w:t>pecies</w:t>
      </w:r>
      <w:r w:rsidR="4F4306C6">
        <w:t xml:space="preserve"> (e.g., Covered Species in the incidental take permit)</w:t>
      </w:r>
      <w:r w:rsidR="38283E68">
        <w:t xml:space="preserve"> or other</w:t>
      </w:r>
      <w:r w:rsidR="3AD03AEB">
        <w:t xml:space="preserve"> target</w:t>
      </w:r>
      <w:r w:rsidR="38283E68">
        <w:t xml:space="preserve"> resource (e.g., riparian habitat)</w:t>
      </w:r>
      <w:r w:rsidR="1772CE20">
        <w:t xml:space="preserve"> and </w:t>
      </w:r>
      <w:r w:rsidR="00093E34">
        <w:t xml:space="preserve">how the property would benefit the conservation of the </w:t>
      </w:r>
      <w:r w:rsidR="734B3BC3">
        <w:t xml:space="preserve">target </w:t>
      </w:r>
      <w:r w:rsidR="13CA503A">
        <w:t>s</w:t>
      </w:r>
      <w:r w:rsidR="00093E34">
        <w:t>pecies</w:t>
      </w:r>
      <w:r w:rsidR="23BC3999">
        <w:t xml:space="preserve"> or other resource</w:t>
      </w:r>
      <w:r w:rsidR="00093E34">
        <w:t>.</w:t>
      </w:r>
    </w:p>
    <w:p w14:paraId="4467A1F3" w14:textId="38DDBBBA" w:rsidR="008177F7" w:rsidRPr="007E3401" w:rsidRDefault="007B6376" w:rsidP="00247642">
      <w:bookmarkStart w:id="4" w:name="Habitat_Management_Land_Title_Info"/>
      <w:r>
        <w:rPr>
          <w:rStyle w:val="Heading2Char"/>
        </w:rPr>
        <w:t xml:space="preserve">2. </w:t>
      </w:r>
      <w:hyperlink r:id="rId9" w:history="1">
        <w:r w:rsidR="008177F7" w:rsidRPr="004874AD">
          <w:rPr>
            <w:rStyle w:val="Hyperlink"/>
            <w:b/>
            <w:bCs/>
          </w:rPr>
          <w:t xml:space="preserve">Habitat Management Land </w:t>
        </w:r>
        <w:r w:rsidR="003B1272" w:rsidRPr="004874AD">
          <w:rPr>
            <w:rStyle w:val="Hyperlink"/>
            <w:b/>
            <w:bCs/>
          </w:rPr>
          <w:t>Title</w:t>
        </w:r>
        <w:r w:rsidR="008177F7" w:rsidRPr="004874AD">
          <w:rPr>
            <w:rStyle w:val="Hyperlink"/>
            <w:b/>
            <w:bCs/>
          </w:rPr>
          <w:t xml:space="preserve"> Information</w:t>
        </w:r>
      </w:hyperlink>
      <w:r w:rsidR="008177F7">
        <w:rPr>
          <w:rStyle w:val="Heading2Char"/>
        </w:rPr>
        <w:t>:</w:t>
      </w:r>
      <w:r w:rsidR="008177F7" w:rsidRPr="007E3401">
        <w:t xml:space="preserve"> </w:t>
      </w:r>
      <w:bookmarkEnd w:id="4"/>
      <w:r w:rsidR="00247642" w:rsidRPr="007E3401">
        <w:t>Complete</w:t>
      </w:r>
      <w:r w:rsidR="000818F0" w:rsidRPr="007E3401">
        <w:t xml:space="preserve"> the </w:t>
      </w:r>
      <w:hyperlink r:id="rId10" w:history="1">
        <w:r w:rsidR="000818F0" w:rsidRPr="004874AD">
          <w:rPr>
            <w:rStyle w:val="Hyperlink"/>
          </w:rPr>
          <w:t>form provided</w:t>
        </w:r>
      </w:hyperlink>
      <w:r w:rsidR="000818F0" w:rsidRPr="007E3401">
        <w:t xml:space="preserve"> by CDFW.</w:t>
      </w:r>
      <w:r w:rsidR="00842C44">
        <w:rPr>
          <w:rStyle w:val="Heading2Char"/>
        </w:rPr>
        <w:t xml:space="preserve"> </w:t>
      </w:r>
      <w:r w:rsidR="00842C44" w:rsidRPr="007E3401">
        <w:t>Return the information to the</w:t>
      </w:r>
      <w:r w:rsidR="005F769F" w:rsidRPr="007E3401">
        <w:t xml:space="preserve"> CDFW Regional Office that serves the project area.</w:t>
      </w:r>
      <w:r w:rsidR="007765C0">
        <w:t xml:space="preserve"> </w:t>
      </w:r>
      <w:r w:rsidR="009475E8">
        <w:t xml:space="preserve">Include a copy of </w:t>
      </w:r>
      <w:r w:rsidR="00DD154D">
        <w:t xml:space="preserve">all unrecorded documents </w:t>
      </w:r>
      <w:r w:rsidR="00D519C6">
        <w:t xml:space="preserve">and/or interests </w:t>
      </w:r>
      <w:r w:rsidR="00DD154D">
        <w:t xml:space="preserve">affecting title (e.g., contract, lease, license, </w:t>
      </w:r>
      <w:r w:rsidR="00D519C6">
        <w:t xml:space="preserve">prescriptive easement, </w:t>
      </w:r>
      <w:r w:rsidR="00DD154D">
        <w:t>etc.).</w:t>
      </w:r>
    </w:p>
    <w:p w14:paraId="3BD1B5BF" w14:textId="0684F62F" w:rsidR="00B711DD" w:rsidRDefault="007B6376">
      <w:bookmarkStart w:id="5" w:name="Preliminarty_Title_Report"/>
      <w:r>
        <w:rPr>
          <w:rStyle w:val="Heading2Char"/>
        </w:rPr>
        <w:t xml:space="preserve">3. </w:t>
      </w:r>
      <w:r w:rsidR="00B711DD" w:rsidRPr="00E80FB5">
        <w:rPr>
          <w:rStyle w:val="Heading2Char"/>
        </w:rPr>
        <w:t>Preliminary Title Report</w:t>
      </w:r>
      <w:r w:rsidR="00B711DD">
        <w:t xml:space="preserve">: </w:t>
      </w:r>
      <w:bookmarkEnd w:id="5"/>
      <w:r w:rsidR="00B711DD">
        <w:t xml:space="preserve">Dated within 90 days of submission. Include hyperlinks to, </w:t>
      </w:r>
      <w:r w:rsidR="003A4CD7">
        <w:t>and</w:t>
      </w:r>
      <w:r w:rsidR="00B711DD">
        <w:t xml:space="preserve"> digital copies of</w:t>
      </w:r>
      <w:r w:rsidR="2902B3B7">
        <w:t>,</w:t>
      </w:r>
      <w:r w:rsidR="00B711DD">
        <w:t xml:space="preserve"> assessor’s parcel map, vesting deed, and all exceptions </w:t>
      </w:r>
      <w:r w:rsidR="00B34602">
        <w:t xml:space="preserve">affecting </w:t>
      </w:r>
      <w:r w:rsidR="00B711DD">
        <w:t>title.</w:t>
      </w:r>
    </w:p>
    <w:p w14:paraId="0511FC39" w14:textId="602236E1" w:rsidR="00B711DD" w:rsidRDefault="007B6376" w:rsidP="00B711DD">
      <w:bookmarkStart w:id="6" w:name="KMZ_Placement_File"/>
      <w:r>
        <w:rPr>
          <w:rStyle w:val="Heading2Char"/>
        </w:rPr>
        <w:t xml:space="preserve">4. </w:t>
      </w:r>
      <w:r w:rsidR="00E80FB5" w:rsidRPr="00E80FB5">
        <w:rPr>
          <w:rStyle w:val="Heading2Char"/>
        </w:rPr>
        <w:t xml:space="preserve">Keyhole Markup Zip compressed (KMZ) Placement </w:t>
      </w:r>
      <w:r w:rsidR="00493688">
        <w:rPr>
          <w:rStyle w:val="Heading2Char"/>
        </w:rPr>
        <w:t>File of Assessor’s</w:t>
      </w:r>
      <w:r w:rsidR="00B711DD" w:rsidRPr="00E80FB5">
        <w:rPr>
          <w:rStyle w:val="Heading2Char"/>
        </w:rPr>
        <w:t xml:space="preserve"> Parcel(s)</w:t>
      </w:r>
      <w:r w:rsidR="00D23120">
        <w:t>: Data associated with the spatial feature</w:t>
      </w:r>
      <w:r w:rsidR="0055411B">
        <w:t>s</w:t>
      </w:r>
      <w:r w:rsidR="00D23120">
        <w:t xml:space="preserve"> should include assessor parcel number(s) (APN) and project name. Identify layer as either property boundary/parcel or, if a portion of the </w:t>
      </w:r>
      <w:r w:rsidR="00F625B9">
        <w:t>property</w:t>
      </w:r>
      <w:r w:rsidR="00D23120">
        <w:t>, the easement area.</w:t>
      </w:r>
    </w:p>
    <w:p w14:paraId="6782AD2C" w14:textId="47015C34" w:rsidR="00A432BC" w:rsidRDefault="007B6376" w:rsidP="00A432BC">
      <w:pPr>
        <w:tabs>
          <w:tab w:val="left" w:pos="11306"/>
        </w:tabs>
        <w:spacing w:before="60" w:after="120"/>
      </w:pPr>
      <w:bookmarkStart w:id="7" w:name="Phase_I"/>
      <w:bookmarkEnd w:id="6"/>
      <w:r>
        <w:rPr>
          <w:rStyle w:val="Heading2Char"/>
        </w:rPr>
        <w:t xml:space="preserve">5. </w:t>
      </w:r>
      <w:r w:rsidR="003A2D93" w:rsidRPr="000235E5">
        <w:rPr>
          <w:rStyle w:val="Heading2Char"/>
        </w:rPr>
        <w:t>Phase I Environmental Site Assessment Report</w:t>
      </w:r>
      <w:r w:rsidR="003A2D93">
        <w:t>:</w:t>
      </w:r>
      <w:r w:rsidR="00A95FF6">
        <w:t xml:space="preserve"> </w:t>
      </w:r>
      <w:bookmarkEnd w:id="7"/>
      <w:r w:rsidR="00A95FF6">
        <w:t>Refer to the</w:t>
      </w:r>
      <w:r w:rsidR="00CC5D38">
        <w:t xml:space="preserve"> CDFW</w:t>
      </w:r>
      <w:r w:rsidR="00A95FF6">
        <w:t xml:space="preserve"> </w:t>
      </w:r>
      <w:hyperlink r:id="rId11" w:history="1">
        <w:r w:rsidR="00A95FF6" w:rsidRPr="00CC5D38">
          <w:rPr>
            <w:rStyle w:val="Hyperlink"/>
          </w:rPr>
          <w:t xml:space="preserve">Phase I </w:t>
        </w:r>
        <w:r w:rsidR="00311513" w:rsidRPr="00CC5D38">
          <w:rPr>
            <w:rStyle w:val="Hyperlink"/>
          </w:rPr>
          <w:t>Reference</w:t>
        </w:r>
      </w:hyperlink>
      <w:r w:rsidR="00311513">
        <w:t xml:space="preserve"> for important information on</w:t>
      </w:r>
      <w:r w:rsidR="00CC5D38">
        <w:t xml:space="preserve"> expired and stale reports.</w:t>
      </w:r>
    </w:p>
    <w:p w14:paraId="0745C6A9" w14:textId="106F6BA0" w:rsidR="00354D48" w:rsidRDefault="00E841BC" w:rsidP="00A432BC">
      <w:pPr>
        <w:tabs>
          <w:tab w:val="left" w:pos="11306"/>
        </w:tabs>
        <w:spacing w:before="60" w:after="120"/>
      </w:pPr>
      <w:bookmarkStart w:id="8" w:name="Mineral_Risk"/>
      <w:r>
        <w:rPr>
          <w:rStyle w:val="Heading2Char"/>
        </w:rPr>
        <w:t>6</w:t>
      </w:r>
      <w:r w:rsidR="007B6376">
        <w:rPr>
          <w:rStyle w:val="Heading2Char"/>
        </w:rPr>
        <w:t xml:space="preserve">. </w:t>
      </w:r>
      <w:r w:rsidR="00354D48" w:rsidRPr="000235E5">
        <w:rPr>
          <w:rStyle w:val="Heading2Char"/>
        </w:rPr>
        <w:t>Mineral Risk Assessment Report</w:t>
      </w:r>
      <w:bookmarkEnd w:id="8"/>
      <w:r w:rsidR="5BA700F4">
        <w:t xml:space="preserve">: </w:t>
      </w:r>
      <w:r w:rsidR="009A7B12">
        <w:t>A</w:t>
      </w:r>
      <w:r w:rsidR="5BA700F4">
        <w:t>pplicable when requested by CDFW Region</w:t>
      </w:r>
      <w:r w:rsidR="00FB665B">
        <w:t>. May apply</w:t>
      </w:r>
      <w:r w:rsidR="5BA700F4">
        <w:t xml:space="preserve"> when</w:t>
      </w:r>
      <w:r w:rsidR="3B567E84">
        <w:t xml:space="preserve"> the property is within a sedimentary basin </w:t>
      </w:r>
      <w:r w:rsidR="74F83223" w:rsidRPr="66FD1B03">
        <w:rPr>
          <w:rFonts w:ascii="Calibri" w:eastAsia="Calibri" w:hAnsi="Calibri" w:cs="Calibri"/>
        </w:rPr>
        <w:t>mapped for oil, gas or geothermal production by California Department of Conservation’s Division of Oil, Gas, and Geothermic Resources</w:t>
      </w:r>
      <w:r w:rsidR="74F83223">
        <w:t xml:space="preserve"> </w:t>
      </w:r>
      <w:r w:rsidR="00FB665B">
        <w:t>and/</w:t>
      </w:r>
      <w:r w:rsidR="3B567E84">
        <w:t>or</w:t>
      </w:r>
      <w:r w:rsidR="5BA700F4">
        <w:t xml:space="preserve"> mineral rights have been severed </w:t>
      </w:r>
      <w:r w:rsidR="008B48BF">
        <w:t>from the property</w:t>
      </w:r>
      <w:r w:rsidR="5BA700F4">
        <w:t xml:space="preserve">. </w:t>
      </w:r>
      <w:r w:rsidR="00354D48">
        <w:t xml:space="preserve">Report must provide a </w:t>
      </w:r>
      <w:r w:rsidR="00354D48" w:rsidRPr="003A2D93">
        <w:rPr>
          <w:i/>
          <w:iCs/>
        </w:rPr>
        <w:t>mineral remoteness opinion</w:t>
      </w:r>
      <w:r w:rsidR="00354D48">
        <w:t xml:space="preserve"> stamped and signed by a </w:t>
      </w:r>
      <w:r w:rsidR="008B48BF">
        <w:t xml:space="preserve">California </w:t>
      </w:r>
      <w:r w:rsidR="00354D48">
        <w:t>Licensed Geologist.</w:t>
      </w:r>
    </w:p>
    <w:p w14:paraId="52479419" w14:textId="51B51DAC" w:rsidR="002D6C4F" w:rsidRDefault="00E841BC" w:rsidP="00A432BC">
      <w:pPr>
        <w:tabs>
          <w:tab w:val="left" w:pos="11306"/>
        </w:tabs>
        <w:spacing w:before="60" w:after="120"/>
        <w:rPr>
          <w:rStyle w:val="Heading2Char"/>
        </w:rPr>
      </w:pPr>
      <w:bookmarkStart w:id="9" w:name="Site_Visit"/>
      <w:r>
        <w:rPr>
          <w:rStyle w:val="Heading2Char"/>
        </w:rPr>
        <w:t xml:space="preserve">7. </w:t>
      </w:r>
      <w:bookmarkStart w:id="10" w:name="Items_Completed_by_CDFW"/>
      <w:r w:rsidR="009B4A96">
        <w:rPr>
          <w:rStyle w:val="Heading2Char"/>
        </w:rPr>
        <w:t>Items Completed by CDFW</w:t>
      </w:r>
      <w:bookmarkEnd w:id="10"/>
      <w:r w:rsidR="009B4A96">
        <w:rPr>
          <w:rStyle w:val="Heading2Char"/>
        </w:rPr>
        <w:t xml:space="preserve">: </w:t>
      </w:r>
    </w:p>
    <w:p w14:paraId="218549DD" w14:textId="7538D111" w:rsidR="00E841BC" w:rsidRDefault="009B4A96" w:rsidP="009B4A96">
      <w:pPr>
        <w:tabs>
          <w:tab w:val="left" w:pos="11306"/>
        </w:tabs>
        <w:spacing w:before="240" w:after="120"/>
        <w:ind w:left="360"/>
        <w:rPr>
          <w:rStyle w:val="Heading2Char"/>
          <w:b w:val="0"/>
          <w:bCs w:val="0"/>
        </w:rPr>
      </w:pPr>
      <w:r w:rsidRPr="009B4A96">
        <w:rPr>
          <w:rStyle w:val="Heading2Char"/>
          <w:b w:val="0"/>
          <w:bCs w:val="0"/>
        </w:rPr>
        <w:t xml:space="preserve">a) </w:t>
      </w:r>
      <w:r w:rsidR="00E841BC" w:rsidRPr="009B4A96">
        <w:rPr>
          <w:rStyle w:val="Heading2Char"/>
          <w:b w:val="0"/>
          <w:bCs w:val="0"/>
          <w:u w:val="single"/>
        </w:rPr>
        <w:t>Site Visit</w:t>
      </w:r>
      <w:r w:rsidRPr="009B4A96">
        <w:rPr>
          <w:rStyle w:val="Heading2Char"/>
          <w:b w:val="0"/>
          <w:bCs w:val="0"/>
          <w:u w:val="single"/>
        </w:rPr>
        <w:t>.</w:t>
      </w:r>
      <w:r w:rsidR="00E841BC">
        <w:rPr>
          <w:rStyle w:val="Heading2Char"/>
        </w:rPr>
        <w:t xml:space="preserve"> </w:t>
      </w:r>
      <w:bookmarkEnd w:id="9"/>
      <w:r w:rsidR="00E841BC">
        <w:rPr>
          <w:rStyle w:val="Heading2Char"/>
          <w:b w:val="0"/>
          <w:bCs w:val="0"/>
        </w:rPr>
        <w:t>CDFW Regional staff will conduct a site visit to evaluate property eligibility, including acreage and biological suitability. Items 1-6 are used to inform the site visit. CDFW Regional staff will submit documentation of the site visit to the Land Agent.</w:t>
      </w:r>
    </w:p>
    <w:p w14:paraId="25E8D8A6" w14:textId="5234A663" w:rsidR="009B4A96" w:rsidRDefault="009B4A96" w:rsidP="009B4A96">
      <w:pPr>
        <w:tabs>
          <w:tab w:val="left" w:pos="11306"/>
        </w:tabs>
        <w:spacing w:before="60" w:after="120"/>
        <w:ind w:left="360"/>
      </w:pPr>
      <w:r>
        <w:rPr>
          <w:rStyle w:val="Heading2Char"/>
          <w:b w:val="0"/>
          <w:bCs w:val="0"/>
        </w:rPr>
        <w:t xml:space="preserve">b) </w:t>
      </w:r>
      <w:r w:rsidRPr="00E331C3">
        <w:rPr>
          <w:u w:val="single"/>
        </w:rPr>
        <w:t>Appendix D</w:t>
      </w:r>
      <w:r w:rsidR="00E331C3">
        <w:rPr>
          <w:u w:val="single"/>
        </w:rPr>
        <w:t>.</w:t>
      </w:r>
      <w:r>
        <w:t xml:space="preserve"> </w:t>
      </w:r>
      <w:r w:rsidR="00E331C3">
        <w:t>C</w:t>
      </w:r>
      <w:r>
        <w:t>ompleted with input from the Mineral Risk Assessment Report.</w:t>
      </w:r>
    </w:p>
    <w:p w14:paraId="03E55EEA" w14:textId="1F2488EB" w:rsidR="00A36F68" w:rsidRPr="00F50BAD" w:rsidRDefault="00D4607C" w:rsidP="00A432BC">
      <w:pPr>
        <w:tabs>
          <w:tab w:val="left" w:pos="11306"/>
        </w:tabs>
        <w:spacing w:before="60" w:after="120"/>
        <w:rPr>
          <w:b/>
          <w:bCs/>
        </w:rPr>
      </w:pPr>
      <w:r>
        <w:rPr>
          <w:b/>
          <w:bCs/>
        </w:rPr>
        <w:t>If CDFW determines the property is eligible, Region</w:t>
      </w:r>
      <w:r w:rsidR="00C51EE1">
        <w:rPr>
          <w:b/>
          <w:bCs/>
        </w:rPr>
        <w:t>al</w:t>
      </w:r>
      <w:r>
        <w:rPr>
          <w:b/>
          <w:bCs/>
        </w:rPr>
        <w:t xml:space="preserve"> </w:t>
      </w:r>
      <w:r w:rsidR="00C51EE1">
        <w:rPr>
          <w:b/>
          <w:bCs/>
        </w:rPr>
        <w:t xml:space="preserve">staff </w:t>
      </w:r>
      <w:r>
        <w:rPr>
          <w:b/>
          <w:bCs/>
        </w:rPr>
        <w:t xml:space="preserve">will notify the Permittee that </w:t>
      </w:r>
      <w:r w:rsidR="000402EA">
        <w:rPr>
          <w:b/>
          <w:bCs/>
        </w:rPr>
        <w:t xml:space="preserve">it </w:t>
      </w:r>
      <w:r>
        <w:rPr>
          <w:b/>
          <w:bCs/>
        </w:rPr>
        <w:t>may proceed to Stage 2.</w:t>
      </w:r>
      <w:r w:rsidR="00A36F68" w:rsidRPr="00EA4476">
        <w:rPr>
          <w:b/>
          <w:bCs/>
        </w:rPr>
        <w:t xml:space="preserve"> </w:t>
      </w:r>
    </w:p>
    <w:p w14:paraId="2D303B8E" w14:textId="027343CF" w:rsidR="00A134F2" w:rsidRPr="00A134F2" w:rsidRDefault="00A134F2" w:rsidP="005A30EA">
      <w:pPr>
        <w:pStyle w:val="Heading1"/>
      </w:pPr>
      <w:r w:rsidRPr="00A134F2">
        <w:t>STAGE 2</w:t>
      </w:r>
      <w:r w:rsidR="00CE654D">
        <w:t xml:space="preserve">: Property </w:t>
      </w:r>
      <w:r w:rsidR="57265957">
        <w:t>Acceptance</w:t>
      </w:r>
    </w:p>
    <w:p w14:paraId="1AD458C8" w14:textId="3134B95D" w:rsidR="00DD2B8E" w:rsidRDefault="000D7976" w:rsidP="0023496E">
      <w:pPr>
        <w:spacing w:after="0"/>
      </w:pPr>
      <w:bookmarkStart w:id="11" w:name="BIE"/>
      <w:r>
        <w:rPr>
          <w:rStyle w:val="Heading2Char"/>
        </w:rPr>
        <w:t>8</w:t>
      </w:r>
      <w:r w:rsidR="007B6376">
        <w:rPr>
          <w:rStyle w:val="Heading2Char"/>
        </w:rPr>
        <w:t xml:space="preserve">. </w:t>
      </w:r>
      <w:r w:rsidR="00DD2B8E" w:rsidRPr="000235E5">
        <w:rPr>
          <w:rStyle w:val="Heading2Char"/>
        </w:rPr>
        <w:t>Boundary/Improvements/Encumbrances Map</w:t>
      </w:r>
      <w:r w:rsidR="00DD2B8E">
        <w:t>:</w:t>
      </w:r>
      <w:bookmarkEnd w:id="11"/>
      <w:r w:rsidR="00DD2B8E">
        <w:t xml:space="preserve"> </w:t>
      </w:r>
      <w:r w:rsidR="00DD2B8E" w:rsidRPr="305DD5B7">
        <w:t>Digital Map (24-in x 36-in PDF);</w:t>
      </w:r>
      <w:r w:rsidR="00DD2B8E">
        <w:t xml:space="preserve"> must be stamped by a Licensed Land Surveyor </w:t>
      </w:r>
      <w:r w:rsidR="00DD2B8E" w:rsidRPr="00F02C7C">
        <w:t>per</w:t>
      </w:r>
      <w:r w:rsidR="00DD2B8E" w:rsidRPr="305DD5B7">
        <w:rPr>
          <w:i/>
        </w:rPr>
        <w:t xml:space="preserve"> </w:t>
      </w:r>
      <w:hyperlink r:id="rId12">
        <w:r w:rsidR="00DD2B8E" w:rsidRPr="305DD5B7">
          <w:rPr>
            <w:rStyle w:val="Hyperlink"/>
          </w:rPr>
          <w:t>BPC § 8726 (b) and (c)</w:t>
        </w:r>
      </w:hyperlink>
      <w:r w:rsidR="00DD2B8E" w:rsidRPr="305DD5B7">
        <w:t>. Detail should show:</w:t>
      </w:r>
    </w:p>
    <w:p w14:paraId="5F5EBF8E" w14:textId="7A68825D" w:rsidR="00DD2B8E" w:rsidRPr="00E6636E" w:rsidRDefault="00DD2B8E" w:rsidP="66FD1B03">
      <w:pPr>
        <w:pStyle w:val="ListParagraph"/>
        <w:numPr>
          <w:ilvl w:val="1"/>
          <w:numId w:val="3"/>
        </w:numPr>
        <w:spacing w:before="120" w:after="60" w:line="240" w:lineRule="auto"/>
        <w:ind w:left="720"/>
        <w:rPr>
          <w:rFonts w:ascii="Calibri" w:eastAsia="Times New Roman" w:hAnsi="Calibri" w:cs="Calibri"/>
        </w:rPr>
      </w:pPr>
      <w:r w:rsidRPr="00E6636E">
        <w:rPr>
          <w:rFonts w:ascii="Calibri" w:hAnsi="Calibri"/>
          <w:u w:val="single"/>
        </w:rPr>
        <w:lastRenderedPageBreak/>
        <w:t xml:space="preserve">Resolved </w:t>
      </w:r>
      <w:r w:rsidRPr="00E6636E">
        <w:rPr>
          <w:rFonts w:ascii="Calibri" w:eastAsia="Times New Roman" w:hAnsi="Calibri" w:cs="Calibri"/>
          <w:u w:val="single"/>
        </w:rPr>
        <w:t>Boundaries Based</w:t>
      </w:r>
      <w:r w:rsidRPr="00E6636E">
        <w:rPr>
          <w:rFonts w:ascii="Calibri" w:hAnsi="Calibri"/>
          <w:u w:val="single"/>
        </w:rPr>
        <w:t xml:space="preserve"> on </w:t>
      </w:r>
      <w:r w:rsidRPr="00E6636E">
        <w:rPr>
          <w:rFonts w:ascii="Calibri" w:eastAsia="Times New Roman" w:hAnsi="Calibri" w:cs="Calibri"/>
          <w:u w:val="single"/>
        </w:rPr>
        <w:t>Field Surveys</w:t>
      </w:r>
      <w:r w:rsidRPr="00E6636E">
        <w:rPr>
          <w:rFonts w:ascii="Calibri" w:eastAsia="Times New Roman" w:hAnsi="Calibri" w:cs="Calibri"/>
        </w:rPr>
        <w:t>. Record boundaries (i.e., a desktop survey) may be sufficient if record deeds and maps exist to demonstrate the boundaries shown are without discrepancy and locatable. If the desktop survey method is accepted by the CDFW Land Surveyor, it must be accurately geolocated for digital submittal.</w:t>
      </w:r>
    </w:p>
    <w:p w14:paraId="50E78EB0" w14:textId="09E70AD6" w:rsidR="00DD2B8E" w:rsidRPr="00E6636E" w:rsidRDefault="00DD2B8E" w:rsidP="00DD2B8E">
      <w:pPr>
        <w:pStyle w:val="ListParagraph"/>
        <w:numPr>
          <w:ilvl w:val="1"/>
          <w:numId w:val="3"/>
        </w:numPr>
        <w:spacing w:after="60" w:line="240" w:lineRule="auto"/>
        <w:ind w:left="720"/>
        <w:rPr>
          <w:rFonts w:ascii="Calibri" w:eastAsia="Times New Roman" w:hAnsi="Calibri" w:cs="Calibri"/>
        </w:rPr>
      </w:pPr>
      <w:r w:rsidRPr="00E6636E">
        <w:rPr>
          <w:rFonts w:ascii="Calibri" w:hAnsi="Calibri"/>
          <w:u w:val="single"/>
        </w:rPr>
        <w:t xml:space="preserve">Property </w:t>
      </w:r>
      <w:r w:rsidRPr="00E6636E">
        <w:rPr>
          <w:rFonts w:ascii="Calibri" w:eastAsia="Times New Roman" w:hAnsi="Calibri" w:cs="Calibri"/>
          <w:u w:val="single"/>
        </w:rPr>
        <w:t>Boundary</w:t>
      </w:r>
      <w:r w:rsidRPr="00E6636E">
        <w:rPr>
          <w:rFonts w:ascii="Calibri" w:eastAsia="Times New Roman" w:hAnsi="Calibri" w:cs="Calibri"/>
        </w:rPr>
        <w:t xml:space="preserve">. Even if a conservation easement will only restrict part of a property, provide the boundaries of the entire property with all encumbrances (e.g., easements, encroachments, etc.) affecting title </w:t>
      </w:r>
      <w:r>
        <w:rPr>
          <w:rFonts w:ascii="Calibri" w:eastAsia="Times New Roman" w:hAnsi="Calibri" w:cs="Calibri"/>
        </w:rPr>
        <w:t>re-traced</w:t>
      </w:r>
      <w:r w:rsidRPr="00E6636E">
        <w:rPr>
          <w:rFonts w:ascii="Calibri" w:eastAsia="Times New Roman" w:hAnsi="Calibri" w:cs="Calibri"/>
        </w:rPr>
        <w:t>.</w:t>
      </w:r>
    </w:p>
    <w:p w14:paraId="5E59E98D" w14:textId="77777777" w:rsidR="00DD2B8E" w:rsidRPr="00E6636E" w:rsidRDefault="00DD2B8E" w:rsidP="00DD2B8E">
      <w:pPr>
        <w:pStyle w:val="ListParagraph"/>
        <w:numPr>
          <w:ilvl w:val="1"/>
          <w:numId w:val="3"/>
        </w:numPr>
        <w:spacing w:before="120" w:after="60" w:line="240" w:lineRule="auto"/>
        <w:ind w:left="720"/>
        <w:contextualSpacing w:val="0"/>
        <w:rPr>
          <w:rFonts w:ascii="Calibri" w:eastAsia="Times New Roman" w:hAnsi="Calibri" w:cs="Calibri"/>
        </w:rPr>
      </w:pPr>
      <w:r w:rsidRPr="00E6636E">
        <w:rPr>
          <w:rFonts w:ascii="Calibri" w:eastAsia="Times New Roman" w:hAnsi="Calibri" w:cs="Calibri"/>
          <w:u w:val="single"/>
        </w:rPr>
        <w:t>Conservation Easement Boundary</w:t>
      </w:r>
      <w:r w:rsidRPr="00E6636E">
        <w:rPr>
          <w:rFonts w:ascii="Calibri" w:eastAsia="Times New Roman" w:hAnsi="Calibri" w:cs="Calibri"/>
        </w:rPr>
        <w:t>.</w:t>
      </w:r>
      <w:r>
        <w:rPr>
          <w:rFonts w:ascii="Calibri" w:eastAsia="Times New Roman" w:hAnsi="Calibri" w:cs="Calibri"/>
        </w:rPr>
        <w:t xml:space="preserve"> </w:t>
      </w:r>
      <w:r w:rsidRPr="00E6636E">
        <w:rPr>
          <w:rFonts w:ascii="Calibri" w:eastAsia="Times New Roman" w:hAnsi="Calibri" w:cs="Calibri"/>
        </w:rPr>
        <w:t>All conservation easement boundaries and encumbrances (e.g., easements, encroachments, etc.) affecting title re-traced.</w:t>
      </w:r>
    </w:p>
    <w:p w14:paraId="43D9658A" w14:textId="26130F92" w:rsidR="005A493D" w:rsidRDefault="00DD2B8E" w:rsidP="00DD2B8E">
      <w:pPr>
        <w:pStyle w:val="ListParagraph"/>
        <w:numPr>
          <w:ilvl w:val="1"/>
          <w:numId w:val="3"/>
        </w:numPr>
        <w:spacing w:after="60" w:line="240" w:lineRule="auto"/>
        <w:ind w:left="720"/>
        <w:contextualSpacing w:val="0"/>
        <w:rPr>
          <w:rFonts w:ascii="Calibri" w:eastAsia="Times New Roman" w:hAnsi="Calibri" w:cs="Calibri"/>
        </w:rPr>
      </w:pPr>
      <w:r w:rsidRPr="00E6636E">
        <w:rPr>
          <w:rFonts w:ascii="Calibri" w:eastAsia="Times New Roman" w:hAnsi="Calibri" w:cs="Calibri"/>
          <w:u w:val="single"/>
        </w:rPr>
        <w:t>Improvements</w:t>
      </w:r>
      <w:r w:rsidRPr="00E6636E">
        <w:rPr>
          <w:rFonts w:ascii="Calibri" w:eastAsia="Times New Roman" w:hAnsi="Calibri" w:cs="Calibri"/>
        </w:rPr>
        <w:t>.</w:t>
      </w:r>
      <w:r>
        <w:rPr>
          <w:rFonts w:ascii="Calibri" w:eastAsia="Times New Roman" w:hAnsi="Calibri" w:cs="Calibri"/>
        </w:rPr>
        <w:t xml:space="preserve"> </w:t>
      </w:r>
      <w:r w:rsidRPr="00E6636E">
        <w:rPr>
          <w:rFonts w:ascii="Calibri" w:eastAsia="Times New Roman" w:hAnsi="Calibri" w:cs="Calibri"/>
        </w:rPr>
        <w:t>All improvements (e.g., buildings, roads, fences, etc.) located in relation to the boundaries and encumbrances.</w:t>
      </w:r>
    </w:p>
    <w:p w14:paraId="184521A9" w14:textId="0CFF314C" w:rsidR="005A493D" w:rsidRPr="007E3401" w:rsidRDefault="00DD2B8E" w:rsidP="007E3401">
      <w:pPr>
        <w:pStyle w:val="ListParagraph"/>
        <w:numPr>
          <w:ilvl w:val="1"/>
          <w:numId w:val="3"/>
        </w:numPr>
        <w:spacing w:after="60" w:line="240" w:lineRule="auto"/>
        <w:ind w:left="720"/>
        <w:contextualSpacing w:val="0"/>
        <w:rPr>
          <w:rFonts w:ascii="Calibri" w:eastAsia="Calibri" w:hAnsi="Calibri" w:cs="Calibri"/>
        </w:rPr>
      </w:pPr>
      <w:r w:rsidRPr="005A493D">
        <w:rPr>
          <w:rFonts w:ascii="Calibri" w:eastAsia="Times New Roman" w:hAnsi="Calibri" w:cs="Calibri"/>
          <w:u w:val="single"/>
        </w:rPr>
        <w:t>Access</w:t>
      </w:r>
      <w:r w:rsidRPr="005A493D">
        <w:rPr>
          <w:rFonts w:ascii="Calibri" w:eastAsia="Times New Roman" w:hAnsi="Calibri" w:cs="Calibri"/>
        </w:rPr>
        <w:t xml:space="preserve">. Legal access to the </w:t>
      </w:r>
      <w:r w:rsidR="00D057C0">
        <w:rPr>
          <w:rFonts w:ascii="Calibri" w:eastAsia="Times New Roman" w:hAnsi="Calibri" w:cs="Calibri"/>
        </w:rPr>
        <w:t xml:space="preserve">property and </w:t>
      </w:r>
      <w:r w:rsidRPr="005A493D">
        <w:rPr>
          <w:rFonts w:ascii="Calibri" w:eastAsia="Times New Roman" w:hAnsi="Calibri" w:cs="Calibri"/>
        </w:rPr>
        <w:t xml:space="preserve">conservation easement area from a public right of way. If the </w:t>
      </w:r>
      <w:r w:rsidR="00D057C0">
        <w:rPr>
          <w:rFonts w:ascii="Calibri" w:eastAsia="Times New Roman" w:hAnsi="Calibri" w:cs="Calibri"/>
        </w:rPr>
        <w:t xml:space="preserve">property, </w:t>
      </w:r>
      <w:r w:rsidRPr="005A493D">
        <w:rPr>
          <w:rFonts w:ascii="Calibri" w:eastAsia="Times New Roman" w:hAnsi="Calibri" w:cs="Calibri"/>
        </w:rPr>
        <w:t>conservation easement, or portions of the conservation easement area,</w:t>
      </w:r>
      <w:r w:rsidRPr="005A493D">
        <w:rPr>
          <w:rFonts w:ascii="Calibri" w:eastAsia="Calibri" w:hAnsi="Calibri" w:cs="Calibri"/>
        </w:rPr>
        <w:t xml:space="preserve"> are not accessible from a public right of way, show record references for access rights legally sufficient to provide grantee and all third-party </w:t>
      </w:r>
      <w:proofErr w:type="gramStart"/>
      <w:r w:rsidRPr="005A493D">
        <w:rPr>
          <w:rFonts w:ascii="Calibri" w:eastAsia="Calibri" w:hAnsi="Calibri" w:cs="Calibri"/>
        </w:rPr>
        <w:t>beneficiaries</w:t>
      </w:r>
      <w:proofErr w:type="gramEnd"/>
      <w:r w:rsidRPr="005A493D">
        <w:rPr>
          <w:rFonts w:ascii="Calibri" w:eastAsia="Calibri" w:hAnsi="Calibri" w:cs="Calibri"/>
        </w:rPr>
        <w:t xml:space="preserve"> access. May be shown on a separate exhibit and does not have to be survey grade.</w:t>
      </w:r>
    </w:p>
    <w:p w14:paraId="4ED11304" w14:textId="3426A093" w:rsidR="005A30EA" w:rsidRDefault="000D7976" w:rsidP="0070745F">
      <w:pPr>
        <w:tabs>
          <w:tab w:val="left" w:pos="11306"/>
        </w:tabs>
        <w:spacing w:before="60" w:after="120"/>
      </w:pPr>
      <w:bookmarkStart w:id="12" w:name="Updated_Phase_I"/>
      <w:r>
        <w:rPr>
          <w:rStyle w:val="Heading2Char"/>
        </w:rPr>
        <w:t>9</w:t>
      </w:r>
      <w:r w:rsidR="25D9F5C4" w:rsidRPr="2AD6A760">
        <w:rPr>
          <w:rStyle w:val="Heading2Char"/>
        </w:rPr>
        <w:t xml:space="preserve">. </w:t>
      </w:r>
      <w:r w:rsidR="490EEE14" w:rsidRPr="2AD6A760">
        <w:rPr>
          <w:rStyle w:val="Heading2Char"/>
        </w:rPr>
        <w:t>UP</w:t>
      </w:r>
      <w:r w:rsidR="0A3A2C6B" w:rsidRPr="2AD6A760">
        <w:rPr>
          <w:rStyle w:val="Heading2Char"/>
        </w:rPr>
        <w:t>D</w:t>
      </w:r>
      <w:r w:rsidR="490EEE14" w:rsidRPr="2AD6A760">
        <w:rPr>
          <w:rStyle w:val="Heading2Char"/>
        </w:rPr>
        <w:t>ATED Phase I Environmental Site Assessment Report</w:t>
      </w:r>
      <w:r w:rsidR="31458437">
        <w:t>:</w:t>
      </w:r>
      <w:bookmarkEnd w:id="12"/>
      <w:r w:rsidR="31458437">
        <w:t xml:space="preserve"> </w:t>
      </w:r>
      <w:r w:rsidR="51A311C1">
        <w:t xml:space="preserve">Refer to the CDFW </w:t>
      </w:r>
      <w:hyperlink r:id="rId13">
        <w:r w:rsidR="51A311C1" w:rsidRPr="2AD6A760">
          <w:rPr>
            <w:rStyle w:val="Hyperlink"/>
          </w:rPr>
          <w:t>Phase I Reference</w:t>
        </w:r>
      </w:hyperlink>
      <w:r w:rsidR="51A311C1">
        <w:t xml:space="preserve"> for important information on expired and stale reports. If requested by CDFW, provide either a new or updated Phase 1 Environmental Site Assessment Report.</w:t>
      </w:r>
    </w:p>
    <w:p w14:paraId="3764FD6C" w14:textId="34590B59" w:rsidR="00843884" w:rsidRPr="00F50BAD" w:rsidRDefault="000D7976" w:rsidP="00E61032">
      <w:pPr>
        <w:rPr>
          <w:b/>
          <w:bCs/>
        </w:rPr>
      </w:pPr>
      <w:bookmarkStart w:id="13" w:name="Draft_Grant_Deed"/>
      <w:r>
        <w:rPr>
          <w:rStyle w:val="Heading2Char"/>
        </w:rPr>
        <w:t>10</w:t>
      </w:r>
      <w:r w:rsidR="00CE1800">
        <w:rPr>
          <w:rStyle w:val="Heading2Char"/>
        </w:rPr>
        <w:t xml:space="preserve"> (A). </w:t>
      </w:r>
      <w:r w:rsidR="280553C2" w:rsidRPr="2AD6A760">
        <w:rPr>
          <w:rStyle w:val="Heading2Char"/>
        </w:rPr>
        <w:t>DRAFT Grant Deed with Exhibit(s)</w:t>
      </w:r>
      <w:r w:rsidR="280553C2">
        <w:t xml:space="preserve">: </w:t>
      </w:r>
      <w:bookmarkEnd w:id="13"/>
      <w:r w:rsidR="280553C2">
        <w:t xml:space="preserve">Applies when fee title will be granted to CDFW/the </w:t>
      </w:r>
      <w:r w:rsidR="25B3137E">
        <w:t>S</w:t>
      </w:r>
      <w:r w:rsidR="3F148446">
        <w:t>tate.</w:t>
      </w:r>
      <w:r w:rsidR="280553C2">
        <w:t xml:space="preserve"> </w:t>
      </w:r>
      <w:r w:rsidR="4A0F337A">
        <w:t xml:space="preserve">Contact CDFW for </w:t>
      </w:r>
      <w:r w:rsidR="39BC7EF6">
        <w:t xml:space="preserve">grant deed </w:t>
      </w:r>
      <w:r w:rsidR="00431223">
        <w:t>sample</w:t>
      </w:r>
      <w:r w:rsidR="001A309E">
        <w:t xml:space="preserve"> </w:t>
      </w:r>
      <w:r w:rsidR="0F832EDF">
        <w:t>(</w:t>
      </w:r>
      <w:r w:rsidR="48D4BF67">
        <w:t>MS Word)</w:t>
      </w:r>
      <w:r w:rsidR="2F3371CD">
        <w:t>.</w:t>
      </w:r>
    </w:p>
    <w:p w14:paraId="5C628CD2" w14:textId="20042F0A" w:rsidR="00C90BA0" w:rsidRDefault="00843884" w:rsidP="00F50BAD">
      <w:pPr>
        <w:pStyle w:val="ListParagraph"/>
        <w:numPr>
          <w:ilvl w:val="0"/>
          <w:numId w:val="9"/>
        </w:numPr>
        <w:spacing w:after="0"/>
      </w:pPr>
      <w:r w:rsidRPr="004D5B57">
        <w:rPr>
          <w:u w:val="single"/>
        </w:rPr>
        <w:t>Exhibit A</w:t>
      </w:r>
      <w:r w:rsidR="00EE02EE" w:rsidRPr="004D5B57">
        <w:rPr>
          <w:u w:val="single"/>
        </w:rPr>
        <w:t xml:space="preserve"> </w:t>
      </w:r>
      <w:r w:rsidR="0020785C" w:rsidRPr="004D5B57">
        <w:rPr>
          <w:u w:val="single"/>
        </w:rPr>
        <w:t>–</w:t>
      </w:r>
      <w:r w:rsidR="00EE02EE" w:rsidRPr="004D5B57">
        <w:rPr>
          <w:u w:val="single"/>
        </w:rPr>
        <w:t xml:space="preserve"> </w:t>
      </w:r>
      <w:r w:rsidR="0020785C" w:rsidRPr="004D5B57">
        <w:rPr>
          <w:u w:val="single"/>
        </w:rPr>
        <w:t>Legal Description and Plat Map of Subject Property</w:t>
      </w:r>
      <w:r w:rsidR="0020785C">
        <w:t xml:space="preserve">: </w:t>
      </w:r>
      <w:r w:rsidR="006F14BF">
        <w:t>Include all reference maps and deeds used to establish the boundary</w:t>
      </w:r>
      <w:r w:rsidR="00C90BA0">
        <w:t>(</w:t>
      </w:r>
      <w:proofErr w:type="spellStart"/>
      <w:r w:rsidR="00C90BA0">
        <w:t>ies</w:t>
      </w:r>
      <w:proofErr w:type="spellEnd"/>
      <w:r w:rsidR="00C90BA0">
        <w:t>) and create the legal description(s) and plat map(s).</w:t>
      </w:r>
      <w:r w:rsidR="007E39D9">
        <w:t xml:space="preserve"> </w:t>
      </w:r>
    </w:p>
    <w:p w14:paraId="69808EFF" w14:textId="77777777" w:rsidR="003924C9" w:rsidRDefault="00C90BA0" w:rsidP="000B037F">
      <w:pPr>
        <w:pStyle w:val="ListParagraph"/>
        <w:numPr>
          <w:ilvl w:val="2"/>
          <w:numId w:val="9"/>
        </w:numPr>
      </w:pPr>
      <w:r>
        <w:t>L</w:t>
      </w:r>
      <w:r w:rsidR="00FE73F5">
        <w:t xml:space="preserve">egal description </w:t>
      </w:r>
      <w:r w:rsidR="00BB4D4A">
        <w:t>for subject</w:t>
      </w:r>
      <w:r w:rsidR="00FE73F5">
        <w:t xml:space="preserve"> property (</w:t>
      </w:r>
      <w:r w:rsidR="00125DAF">
        <w:t>PDF</w:t>
      </w:r>
      <w:r w:rsidR="00FE73F5">
        <w:t>)</w:t>
      </w:r>
      <w:r w:rsidR="000B037F">
        <w:t xml:space="preserve">. </w:t>
      </w:r>
    </w:p>
    <w:p w14:paraId="005DB19F" w14:textId="5F5729B0" w:rsidR="000B037F" w:rsidRDefault="00072B51" w:rsidP="003924C9">
      <w:pPr>
        <w:pStyle w:val="ListParagraph"/>
        <w:numPr>
          <w:ilvl w:val="3"/>
          <w:numId w:val="9"/>
        </w:numPr>
      </w:pPr>
      <w:r>
        <w:t>S</w:t>
      </w:r>
      <w:r w:rsidR="008601C9">
        <w:t xml:space="preserve">hould match the legal description in the preliminary title report. If legal description does not match the preliminary title report, it </w:t>
      </w:r>
      <w:r w:rsidR="00DC0134">
        <w:t>must</w:t>
      </w:r>
      <w:r w:rsidR="008601C9">
        <w:t xml:space="preserve"> be prepared, stamped, and signed by a Licensed Land Surveyor.</w:t>
      </w:r>
    </w:p>
    <w:p w14:paraId="1CDF2864" w14:textId="570A231D" w:rsidR="00C90BA0" w:rsidRDefault="00C90BA0" w:rsidP="00F50BAD">
      <w:pPr>
        <w:pStyle w:val="ListParagraph"/>
        <w:numPr>
          <w:ilvl w:val="2"/>
          <w:numId w:val="9"/>
        </w:numPr>
      </w:pPr>
      <w:r>
        <w:t>P</w:t>
      </w:r>
      <w:r w:rsidR="00FE73F5">
        <w:t>lat map (8.5x11 inches</w:t>
      </w:r>
      <w:r w:rsidR="00255DA2">
        <w:t>, legible</w:t>
      </w:r>
      <w:r w:rsidR="00FE73F5">
        <w:t xml:space="preserve"> black and white PDF). </w:t>
      </w:r>
    </w:p>
    <w:p w14:paraId="082A4FAC" w14:textId="7DF29FF1" w:rsidR="00500250" w:rsidRDefault="00C90BA0" w:rsidP="00F50BAD">
      <w:pPr>
        <w:pStyle w:val="ListParagraph"/>
        <w:numPr>
          <w:ilvl w:val="3"/>
          <w:numId w:val="9"/>
        </w:numPr>
      </w:pPr>
      <w:r>
        <w:rPr>
          <w:rFonts w:ascii="Calibri" w:eastAsia="Times New Roman" w:hAnsi="Calibri" w:cs="Calibri"/>
        </w:rPr>
        <w:t>S</w:t>
      </w:r>
      <w:r w:rsidR="00C10072" w:rsidRPr="00C90BA0">
        <w:rPr>
          <w:rFonts w:ascii="Calibri" w:eastAsia="Times New Roman" w:hAnsi="Calibri" w:cs="Calibri"/>
        </w:rPr>
        <w:t>how all existing encroachments and encumbrances</w:t>
      </w:r>
    </w:p>
    <w:p w14:paraId="2BE4ABE9" w14:textId="1D55C355" w:rsidR="004178A5" w:rsidRDefault="00500250" w:rsidP="00F50BAD">
      <w:pPr>
        <w:pStyle w:val="ListParagraph"/>
        <w:numPr>
          <w:ilvl w:val="3"/>
          <w:numId w:val="9"/>
        </w:numPr>
      </w:pPr>
      <w:r>
        <w:t xml:space="preserve">Show </w:t>
      </w:r>
      <w:r w:rsidR="005425CF">
        <w:t>bearings and distances, references</w:t>
      </w:r>
      <w:r w:rsidR="001A1757">
        <w:t>,</w:t>
      </w:r>
      <w:r w:rsidR="005425CF">
        <w:t xml:space="preserve"> and calls from the legal description, </w:t>
      </w:r>
      <w:proofErr w:type="spellStart"/>
      <w:r w:rsidR="005425CF">
        <w:t>adjoiners</w:t>
      </w:r>
      <w:proofErr w:type="spellEnd"/>
      <w:r w:rsidR="005425CF">
        <w:t xml:space="preserve">, etc. </w:t>
      </w:r>
    </w:p>
    <w:p w14:paraId="655584C7" w14:textId="78AAB9C8" w:rsidR="00B618F3" w:rsidRDefault="004178A5" w:rsidP="00F50BAD">
      <w:pPr>
        <w:pStyle w:val="ListParagraph"/>
        <w:numPr>
          <w:ilvl w:val="3"/>
          <w:numId w:val="9"/>
        </w:numPr>
        <w:spacing w:after="0"/>
      </w:pPr>
      <w:r>
        <w:t>M</w:t>
      </w:r>
      <w:r w:rsidR="00FE73F5">
        <w:t>ust be prepared</w:t>
      </w:r>
      <w:r w:rsidR="008669EF">
        <w:t>,</w:t>
      </w:r>
      <w:r w:rsidR="00FE73F5">
        <w:t xml:space="preserve"> stamped</w:t>
      </w:r>
      <w:r w:rsidR="008669EF">
        <w:t>,</w:t>
      </w:r>
      <w:r w:rsidR="00FE73F5">
        <w:t xml:space="preserve"> and signed by a Licensed Land Surveyor.</w:t>
      </w:r>
    </w:p>
    <w:p w14:paraId="466248FC" w14:textId="22EFA1F2" w:rsidR="00F37BA4" w:rsidRDefault="00B618F3" w:rsidP="00B618F3">
      <w:pPr>
        <w:pStyle w:val="ListParagraph"/>
        <w:numPr>
          <w:ilvl w:val="3"/>
          <w:numId w:val="9"/>
        </w:numPr>
        <w:spacing w:after="0"/>
      </w:pPr>
      <w:r>
        <w:t xml:space="preserve">If the legal description for Exhibit A refers to a record map (record of survey, parcel map, or subdivision map) or deed, include those references with the calculated acreage in the plat map. </w:t>
      </w:r>
      <w:r w:rsidR="00FE73F5">
        <w:t xml:space="preserve"> </w:t>
      </w:r>
    </w:p>
    <w:p w14:paraId="1DACD427" w14:textId="54F8499A" w:rsidR="00FE73F5" w:rsidRPr="00FE73F5" w:rsidRDefault="00FE73F5" w:rsidP="00FE73F5">
      <w:pPr>
        <w:rPr>
          <w:i/>
          <w:iCs/>
          <w:u w:val="single"/>
        </w:rPr>
      </w:pPr>
      <w:r w:rsidRPr="00FE73F5">
        <w:rPr>
          <w:i/>
          <w:iCs/>
          <w:u w:val="single"/>
        </w:rPr>
        <w:t>OR</w:t>
      </w:r>
    </w:p>
    <w:p w14:paraId="178B6C24" w14:textId="3FE851EC" w:rsidR="0009495E" w:rsidRDefault="25D9F5C4" w:rsidP="00681003">
      <w:bookmarkStart w:id="14" w:name="Draft_Conservation_Easement_Deed"/>
      <w:r w:rsidRPr="2AD6A760">
        <w:rPr>
          <w:rStyle w:val="Heading2Char"/>
        </w:rPr>
        <w:t>10</w:t>
      </w:r>
      <w:r w:rsidR="00CE1800">
        <w:rPr>
          <w:rStyle w:val="Heading2Char"/>
        </w:rPr>
        <w:t xml:space="preserve"> (B)</w:t>
      </w:r>
      <w:r w:rsidRPr="2AD6A760">
        <w:rPr>
          <w:rStyle w:val="Heading2Char"/>
        </w:rPr>
        <w:t xml:space="preserve">. </w:t>
      </w:r>
      <w:r w:rsidR="280553C2" w:rsidRPr="2AD6A760">
        <w:rPr>
          <w:rStyle w:val="Heading2Char"/>
        </w:rPr>
        <w:t xml:space="preserve">DRAFT Conservation Easement </w:t>
      </w:r>
      <w:r w:rsidR="280553C2" w:rsidRPr="4B16BD4A">
        <w:rPr>
          <w:rStyle w:val="Heading2Char"/>
        </w:rPr>
        <w:t>Deed</w:t>
      </w:r>
      <w:r w:rsidR="280553C2" w:rsidRPr="2AD6A760">
        <w:rPr>
          <w:rStyle w:val="Heading2Char"/>
        </w:rPr>
        <w:t xml:space="preserve"> with Exhibit(s)</w:t>
      </w:r>
      <w:r w:rsidR="7B23600C">
        <w:t xml:space="preserve">: </w:t>
      </w:r>
      <w:bookmarkEnd w:id="14"/>
      <w:r w:rsidR="7B23600C">
        <w:t>Applies when a conservation easement will be granted</w:t>
      </w:r>
      <w:r w:rsidR="2541A18A">
        <w:t xml:space="preserve">. </w:t>
      </w:r>
      <w:r w:rsidR="2D41902D">
        <w:t xml:space="preserve">Contact </w:t>
      </w:r>
      <w:r w:rsidR="500E02A5">
        <w:t xml:space="preserve">CDFW for conservation easement </w:t>
      </w:r>
      <w:r w:rsidR="00FF2D1D">
        <w:t>sample;</w:t>
      </w:r>
      <w:r w:rsidR="2541A18A">
        <w:t xml:space="preserve"> use MS Word track changes (redline) to show any changes to the </w:t>
      </w:r>
      <w:r w:rsidR="00B60A02">
        <w:t>sample</w:t>
      </w:r>
      <w:r w:rsidR="2541A18A">
        <w:t xml:space="preserve">. If the DRAFT conservation easement deviates from the </w:t>
      </w:r>
      <w:r w:rsidR="00180871">
        <w:t>sample</w:t>
      </w:r>
      <w:r w:rsidR="2541A18A">
        <w:t>, CDFW legal counsel will need to review it.</w:t>
      </w:r>
      <w:r w:rsidR="5FA6FA8C">
        <w:t xml:space="preserve"> </w:t>
      </w:r>
      <w:r w:rsidR="00676303">
        <w:t xml:space="preserve">Provide CDFW </w:t>
      </w:r>
      <w:r w:rsidR="00E8660B">
        <w:t xml:space="preserve">digital copies of </w:t>
      </w:r>
      <w:r w:rsidR="5FDC2CA9">
        <w:t xml:space="preserve">all documents referenced in the </w:t>
      </w:r>
      <w:r w:rsidR="3BA21156">
        <w:t xml:space="preserve">draft </w:t>
      </w:r>
      <w:r w:rsidR="5FDC2CA9">
        <w:t>conservation easement</w:t>
      </w:r>
      <w:r w:rsidR="3BA21156">
        <w:t xml:space="preserve"> deed</w:t>
      </w:r>
      <w:r w:rsidR="0C05504E">
        <w:t xml:space="preserve"> (e.g., </w:t>
      </w:r>
      <w:r w:rsidR="00A17D84">
        <w:t>Long-Term Management Plan)</w:t>
      </w:r>
      <w:r w:rsidR="5FDC2CA9">
        <w:t>.</w:t>
      </w:r>
    </w:p>
    <w:p w14:paraId="2C70B4DD" w14:textId="77777777" w:rsidR="004D118B" w:rsidRDefault="00FE73F5" w:rsidP="00681003">
      <w:pPr>
        <w:pStyle w:val="ListParagraph"/>
        <w:numPr>
          <w:ilvl w:val="0"/>
          <w:numId w:val="19"/>
        </w:numPr>
        <w:spacing w:after="0"/>
        <w:ind w:left="360"/>
      </w:pPr>
      <w:bookmarkStart w:id="15" w:name="Exhibit_A"/>
      <w:r w:rsidRPr="0009495E">
        <w:rPr>
          <w:u w:val="single"/>
        </w:rPr>
        <w:lastRenderedPageBreak/>
        <w:t xml:space="preserve">Exhibit A </w:t>
      </w:r>
      <w:bookmarkEnd w:id="15"/>
      <w:r w:rsidRPr="0009495E">
        <w:rPr>
          <w:u w:val="single"/>
        </w:rPr>
        <w:t>– Legal Description and Plat Map of</w:t>
      </w:r>
      <w:r w:rsidR="0078554F" w:rsidRPr="0009495E">
        <w:rPr>
          <w:u w:val="single"/>
        </w:rPr>
        <w:t xml:space="preserve"> Entire</w:t>
      </w:r>
      <w:r w:rsidRPr="0009495E">
        <w:rPr>
          <w:u w:val="single"/>
        </w:rPr>
        <w:t xml:space="preserve"> Property</w:t>
      </w:r>
      <w:r w:rsidR="00A82418" w:rsidRPr="0009495E">
        <w:rPr>
          <w:u w:val="single"/>
        </w:rPr>
        <w:t>:</w:t>
      </w:r>
      <w:r w:rsidR="00A82418" w:rsidRPr="00095B29">
        <w:t xml:space="preserve"> </w:t>
      </w:r>
      <w:r w:rsidR="00095B29">
        <w:t>Include all reference maps and deeds used to establish the boundary(</w:t>
      </w:r>
      <w:proofErr w:type="spellStart"/>
      <w:r w:rsidR="00095B29">
        <w:t>ies</w:t>
      </w:r>
      <w:proofErr w:type="spellEnd"/>
      <w:r w:rsidR="00095B29">
        <w:t>) and create the legal description(s) and plat map(s).</w:t>
      </w:r>
    </w:p>
    <w:p w14:paraId="141DB6A2" w14:textId="7F28E65A" w:rsidR="0020500C" w:rsidRDefault="009A5CA4" w:rsidP="008F2CC3">
      <w:pPr>
        <w:pStyle w:val="ListParagraph"/>
        <w:numPr>
          <w:ilvl w:val="0"/>
          <w:numId w:val="20"/>
        </w:numPr>
        <w:spacing w:after="0"/>
        <w:ind w:left="1080"/>
      </w:pPr>
      <w:r>
        <w:t xml:space="preserve">Legal description for </w:t>
      </w:r>
      <w:r w:rsidR="00255DA2">
        <w:t xml:space="preserve">entire </w:t>
      </w:r>
      <w:r>
        <w:t>property (</w:t>
      </w:r>
      <w:r w:rsidR="00D92584">
        <w:t>PDF</w:t>
      </w:r>
      <w:r>
        <w:t>)</w:t>
      </w:r>
      <w:r w:rsidR="008F2CC3">
        <w:t xml:space="preserve">. </w:t>
      </w:r>
      <w:r w:rsidR="0020500C">
        <w:t xml:space="preserve">Should match the legal description in the preliminary title report. If legal description does not match the preliminary title report, it </w:t>
      </w:r>
      <w:r w:rsidR="00DC0134">
        <w:t>must</w:t>
      </w:r>
      <w:r w:rsidR="0020500C">
        <w:t xml:space="preserve"> be prepared, stamped, and signed by a Licensed Land Surveyor.</w:t>
      </w:r>
    </w:p>
    <w:p w14:paraId="72BC1A1B" w14:textId="518F24D7" w:rsidR="008F2CC3" w:rsidRDefault="00F56782" w:rsidP="008F2CC3">
      <w:pPr>
        <w:pStyle w:val="ListParagraph"/>
        <w:numPr>
          <w:ilvl w:val="2"/>
          <w:numId w:val="9"/>
        </w:numPr>
      </w:pPr>
      <w:r>
        <w:t>P</w:t>
      </w:r>
      <w:r w:rsidR="00C45C02">
        <w:t>lat map (</w:t>
      </w:r>
      <w:r w:rsidR="00255DA2">
        <w:t xml:space="preserve">8.5x11 inches, legible black and white </w:t>
      </w:r>
      <w:r w:rsidR="00C45C02">
        <w:t>PDF)</w:t>
      </w:r>
      <w:r w:rsidR="00AC35C1">
        <w:t xml:space="preserve">. </w:t>
      </w:r>
    </w:p>
    <w:p w14:paraId="626F2B35" w14:textId="77777777" w:rsidR="008F2CC3" w:rsidRDefault="00F56782" w:rsidP="008F2CC3">
      <w:pPr>
        <w:pStyle w:val="ListParagraph"/>
        <w:numPr>
          <w:ilvl w:val="3"/>
          <w:numId w:val="9"/>
        </w:numPr>
      </w:pPr>
      <w:r>
        <w:t>S</w:t>
      </w:r>
      <w:r w:rsidR="00C45C02">
        <w:t xml:space="preserve">how all existing </w:t>
      </w:r>
      <w:r w:rsidR="00215165">
        <w:t xml:space="preserve">plottable </w:t>
      </w:r>
      <w:r w:rsidR="00C45C02">
        <w:t xml:space="preserve">encroachments and encumbrances. </w:t>
      </w:r>
    </w:p>
    <w:p w14:paraId="33B38D64" w14:textId="180A5406" w:rsidR="003C45AC" w:rsidRDefault="00F836CF" w:rsidP="00AC35C1">
      <w:pPr>
        <w:pStyle w:val="ListParagraph"/>
        <w:numPr>
          <w:ilvl w:val="3"/>
          <w:numId w:val="9"/>
        </w:numPr>
      </w:pPr>
      <w:r>
        <w:t xml:space="preserve">Show bearings and distances, </w:t>
      </w:r>
      <w:proofErr w:type="gramStart"/>
      <w:r>
        <w:t>references</w:t>
      </w:r>
      <w:proofErr w:type="gramEnd"/>
      <w:r>
        <w:t xml:space="preserve"> and calls from the legal description</w:t>
      </w:r>
      <w:r w:rsidR="0002502E">
        <w:t xml:space="preserve">, </w:t>
      </w:r>
      <w:proofErr w:type="spellStart"/>
      <w:r w:rsidR="0002502E">
        <w:t>adjoiners</w:t>
      </w:r>
      <w:proofErr w:type="spellEnd"/>
      <w:r w:rsidR="0002502E">
        <w:t xml:space="preserve">, etc. </w:t>
      </w:r>
    </w:p>
    <w:p w14:paraId="21651ABA" w14:textId="1C2270D0" w:rsidR="003C45AC" w:rsidRDefault="0020500C" w:rsidP="00AC35C1">
      <w:pPr>
        <w:pStyle w:val="ListParagraph"/>
        <w:numPr>
          <w:ilvl w:val="3"/>
          <w:numId w:val="9"/>
        </w:numPr>
      </w:pPr>
      <w:r w:rsidDel="00AC35C1">
        <w:t>M</w:t>
      </w:r>
      <w:r w:rsidR="00371432" w:rsidDel="00AC35C1">
        <w:t xml:space="preserve">ust be prepared, stamped, and signed by a Licensed Land Surveyor. </w:t>
      </w:r>
    </w:p>
    <w:p w14:paraId="75389B48" w14:textId="1FA53EC0" w:rsidR="007B24D9" w:rsidRDefault="008D20DA" w:rsidP="003C45AC">
      <w:pPr>
        <w:pStyle w:val="ListParagraph"/>
        <w:numPr>
          <w:ilvl w:val="3"/>
          <w:numId w:val="9"/>
        </w:numPr>
      </w:pPr>
      <w:r>
        <w:t xml:space="preserve">If the </w:t>
      </w:r>
      <w:r w:rsidR="0008607B">
        <w:t xml:space="preserve">legal description for Exhibit A refers to a record map (record of survey, parcel map, or subdivision map) or deed, include those references with the calculated acreage in the plat map. </w:t>
      </w:r>
    </w:p>
    <w:p w14:paraId="19707D51" w14:textId="762684C8" w:rsidR="00BC7A4F" w:rsidRDefault="00FE73F5" w:rsidP="00BC7A4F">
      <w:pPr>
        <w:pStyle w:val="ListParagraph"/>
        <w:numPr>
          <w:ilvl w:val="0"/>
          <w:numId w:val="19"/>
        </w:numPr>
        <w:tabs>
          <w:tab w:val="left" w:pos="90"/>
        </w:tabs>
        <w:spacing w:after="0"/>
        <w:ind w:left="360"/>
      </w:pPr>
      <w:bookmarkStart w:id="16" w:name="Exhibit_B"/>
      <w:r w:rsidRPr="002F1B11">
        <w:rPr>
          <w:u w:val="single"/>
        </w:rPr>
        <w:t>Exhibit B</w:t>
      </w:r>
      <w:bookmarkEnd w:id="16"/>
      <w:r w:rsidRPr="002F1B11">
        <w:rPr>
          <w:u w:val="single"/>
        </w:rPr>
        <w:t xml:space="preserve"> – Legal Description and Map</w:t>
      </w:r>
      <w:r w:rsidR="00D96F0B" w:rsidRPr="002F1B11">
        <w:rPr>
          <w:u w:val="single"/>
        </w:rPr>
        <w:t>s</w:t>
      </w:r>
      <w:r w:rsidRPr="002F1B11">
        <w:rPr>
          <w:u w:val="single"/>
        </w:rPr>
        <w:t xml:space="preserve"> of Conservation Easement Area</w:t>
      </w:r>
      <w:r w:rsidR="00454829" w:rsidRPr="002F1B11">
        <w:rPr>
          <w:u w:val="single"/>
        </w:rPr>
        <w:t>:</w:t>
      </w:r>
      <w:r w:rsidR="00095B29">
        <w:t xml:space="preserve"> </w:t>
      </w:r>
      <w:r w:rsidR="009E38A3">
        <w:t>Include Exhibit B</w:t>
      </w:r>
      <w:r w:rsidR="00AD0721">
        <w:t>, in addition to Exhibit A,</w:t>
      </w:r>
      <w:r w:rsidR="009E38A3">
        <w:t xml:space="preserve"> if </w:t>
      </w:r>
      <w:r w:rsidR="00225957">
        <w:t>the conservation easement does not cover the entire property</w:t>
      </w:r>
      <w:r w:rsidR="00BF4720">
        <w:t xml:space="preserve"> (i.e., partial property</w:t>
      </w:r>
      <w:r w:rsidR="00452255">
        <w:t xml:space="preserve"> conservation easement</w:t>
      </w:r>
      <w:r w:rsidR="00BF4720">
        <w:t>)</w:t>
      </w:r>
      <w:r w:rsidR="00225957">
        <w:t xml:space="preserve">. </w:t>
      </w:r>
      <w:r w:rsidR="00095B29">
        <w:t>Include all reference maps and deeds used to establish the boundary(</w:t>
      </w:r>
      <w:proofErr w:type="spellStart"/>
      <w:r w:rsidR="00095B29">
        <w:t>ies</w:t>
      </w:r>
      <w:proofErr w:type="spellEnd"/>
      <w:r w:rsidR="00095B29">
        <w:t>) and create the legal description(s) and plat map(s).</w:t>
      </w:r>
    </w:p>
    <w:p w14:paraId="7E98E541" w14:textId="09D1F5F0" w:rsidR="005F0D6D" w:rsidRDefault="00454829" w:rsidP="00BC7A4F">
      <w:pPr>
        <w:pStyle w:val="ListParagraph"/>
        <w:numPr>
          <w:ilvl w:val="0"/>
          <w:numId w:val="21"/>
        </w:numPr>
        <w:tabs>
          <w:tab w:val="left" w:pos="90"/>
        </w:tabs>
        <w:spacing w:after="0"/>
        <w:ind w:left="1080"/>
      </w:pPr>
      <w:r>
        <w:t>Legal description for</w:t>
      </w:r>
      <w:r w:rsidR="008D3F5A">
        <w:t xml:space="preserve"> the</w:t>
      </w:r>
      <w:r>
        <w:t xml:space="preserve"> </w:t>
      </w:r>
      <w:r w:rsidR="00726CA9">
        <w:t xml:space="preserve">conservation easement area(s) </w:t>
      </w:r>
      <w:r>
        <w:t>(</w:t>
      </w:r>
      <w:r w:rsidR="00D92584">
        <w:t>PDF</w:t>
      </w:r>
      <w:r>
        <w:t>)</w:t>
      </w:r>
      <w:r w:rsidR="006F1E71">
        <w:t>.</w:t>
      </w:r>
    </w:p>
    <w:p w14:paraId="673F29A2" w14:textId="7D2D28D4" w:rsidR="00284527" w:rsidRDefault="00267F59" w:rsidP="005E276A">
      <w:pPr>
        <w:pStyle w:val="Heading3"/>
        <w:numPr>
          <w:ilvl w:val="0"/>
          <w:numId w:val="22"/>
        </w:numPr>
        <w:spacing w:after="0"/>
        <w:ind w:left="1440"/>
      </w:pPr>
      <w:r>
        <w:t>Must be prepared, stamped, and signed by a Licensed Land Surveyor.</w:t>
      </w:r>
    </w:p>
    <w:p w14:paraId="513AF62C" w14:textId="77777777" w:rsidR="00284527" w:rsidRDefault="00E41EE9" w:rsidP="005E276A">
      <w:pPr>
        <w:pStyle w:val="Heading3"/>
        <w:numPr>
          <w:ilvl w:val="0"/>
          <w:numId w:val="22"/>
        </w:numPr>
        <w:spacing w:after="0"/>
        <w:ind w:left="1440"/>
      </w:pPr>
      <w:r>
        <w:t xml:space="preserve">Should be described by metes and bounds with </w:t>
      </w:r>
      <w:proofErr w:type="spellStart"/>
      <w:r>
        <w:t>adjoiner</w:t>
      </w:r>
      <w:proofErr w:type="spellEnd"/>
      <w:r>
        <w:t xml:space="preserve"> and controlling calls, including calculated acreage.</w:t>
      </w:r>
    </w:p>
    <w:p w14:paraId="3280DE47" w14:textId="77777777" w:rsidR="006F1E71" w:rsidRDefault="00E41EE9" w:rsidP="006F1E71">
      <w:pPr>
        <w:pStyle w:val="Heading3"/>
        <w:numPr>
          <w:ilvl w:val="0"/>
          <w:numId w:val="23"/>
        </w:numPr>
        <w:spacing w:after="0"/>
        <w:ind w:left="1080" w:hanging="360"/>
      </w:pPr>
      <w:r>
        <w:t>P</w:t>
      </w:r>
      <w:r w:rsidR="00454829">
        <w:t>lat map (8.5x11 inches, legible black and white PDF)</w:t>
      </w:r>
      <w:r w:rsidR="006F1E71">
        <w:t>.</w:t>
      </w:r>
      <w:r w:rsidR="00454829">
        <w:t xml:space="preserve"> </w:t>
      </w:r>
    </w:p>
    <w:p w14:paraId="037C69CD" w14:textId="77777777" w:rsidR="002228FD" w:rsidRDefault="004B2000" w:rsidP="005E276A">
      <w:pPr>
        <w:pStyle w:val="Heading3"/>
        <w:numPr>
          <w:ilvl w:val="0"/>
          <w:numId w:val="24"/>
        </w:numPr>
        <w:spacing w:after="0"/>
        <w:ind w:left="1440"/>
      </w:pPr>
      <w:r>
        <w:t>S</w:t>
      </w:r>
      <w:r w:rsidR="006C2487">
        <w:t xml:space="preserve">how all existing </w:t>
      </w:r>
      <w:r w:rsidR="00215165">
        <w:t xml:space="preserve">plottable </w:t>
      </w:r>
      <w:r w:rsidR="006C2487">
        <w:t xml:space="preserve">encroachments and </w:t>
      </w:r>
      <w:r w:rsidR="00CC28B0">
        <w:t>encumbrances affecting the conservation easement.</w:t>
      </w:r>
      <w:r w:rsidR="00454829">
        <w:t xml:space="preserve"> </w:t>
      </w:r>
    </w:p>
    <w:p w14:paraId="16B3C6D6" w14:textId="77777777" w:rsidR="002228FD" w:rsidRDefault="002A2EE9" w:rsidP="005E276A">
      <w:pPr>
        <w:pStyle w:val="Heading3"/>
        <w:numPr>
          <w:ilvl w:val="0"/>
          <w:numId w:val="24"/>
        </w:numPr>
        <w:spacing w:after="0"/>
        <w:ind w:left="1440"/>
      </w:pPr>
      <w:r>
        <w:t xml:space="preserve">Show bearings and distances, </w:t>
      </w:r>
      <w:proofErr w:type="gramStart"/>
      <w:r>
        <w:t>references</w:t>
      </w:r>
      <w:proofErr w:type="gramEnd"/>
      <w:r>
        <w:t xml:space="preserve"> and calls from the legal description, </w:t>
      </w:r>
      <w:proofErr w:type="spellStart"/>
      <w:r>
        <w:t>adjoiners</w:t>
      </w:r>
      <w:proofErr w:type="spellEnd"/>
      <w:r>
        <w:t xml:space="preserve">, etc. </w:t>
      </w:r>
    </w:p>
    <w:p w14:paraId="46751AAE" w14:textId="77777777" w:rsidR="002228FD" w:rsidRDefault="00E41EE9" w:rsidP="005E276A">
      <w:pPr>
        <w:pStyle w:val="Heading3"/>
        <w:numPr>
          <w:ilvl w:val="0"/>
          <w:numId w:val="24"/>
        </w:numPr>
        <w:spacing w:after="0"/>
        <w:ind w:left="1440"/>
      </w:pPr>
      <w:r>
        <w:t>M</w:t>
      </w:r>
      <w:r w:rsidR="00454829">
        <w:t xml:space="preserve">ust be prepared, stamped, and signed by a Licensed Land Surveyor. </w:t>
      </w:r>
    </w:p>
    <w:p w14:paraId="6CC23406" w14:textId="04734F52" w:rsidR="00FE73F5" w:rsidRDefault="00963675" w:rsidP="005E276A">
      <w:pPr>
        <w:pStyle w:val="Heading3"/>
        <w:numPr>
          <w:ilvl w:val="0"/>
          <w:numId w:val="24"/>
        </w:numPr>
        <w:spacing w:after="0"/>
        <w:ind w:left="1440"/>
      </w:pPr>
      <w:r>
        <w:t xml:space="preserve">If </w:t>
      </w:r>
      <w:r w:rsidR="00262BD3">
        <w:t>the legal description</w:t>
      </w:r>
      <w:r w:rsidR="00AF65D6">
        <w:t xml:space="preserve"> is not described by metes and bounds, then the plat map should show those resulting courses that will match the closure report of the conservation easement boundary.</w:t>
      </w:r>
    </w:p>
    <w:p w14:paraId="35186060" w14:textId="1CABCF00" w:rsidR="00716FA4" w:rsidRPr="00527A4F" w:rsidRDefault="00716FA4" w:rsidP="00016C0C">
      <w:pPr>
        <w:pStyle w:val="ListParagraph"/>
        <w:numPr>
          <w:ilvl w:val="0"/>
          <w:numId w:val="25"/>
        </w:numPr>
        <w:ind w:hanging="360"/>
      </w:pPr>
      <w:r>
        <w:t>CAD (computer aided design) file</w:t>
      </w:r>
      <w:r w:rsidR="004D684D">
        <w:t xml:space="preserve"> of the conservation easement area, preferably on the California State Plane Coordinate System.</w:t>
      </w:r>
    </w:p>
    <w:p w14:paraId="15610751" w14:textId="3483B3F6" w:rsidR="00A96795" w:rsidRDefault="0074392D" w:rsidP="00CE3109">
      <w:pPr>
        <w:pStyle w:val="NoSpacing"/>
      </w:pPr>
      <w:r w:rsidRPr="00CE3109">
        <w:rPr>
          <w:b/>
          <w:bCs/>
        </w:rPr>
        <w:t xml:space="preserve">11. </w:t>
      </w:r>
      <w:bookmarkStart w:id="17" w:name="Due_Diligence"/>
      <w:r w:rsidR="0044482D" w:rsidRPr="00CE3109">
        <w:fldChar w:fldCharType="begin"/>
      </w:r>
      <w:r w:rsidR="0044482D" w:rsidRPr="00CE3109">
        <w:rPr>
          <w:b/>
          <w:bCs/>
        </w:rPr>
        <w:instrText xml:space="preserve"> HYPERLINK "https://nrm.dfg.ca.gov/FileHandler.ashx?DocumentID=129953" \h </w:instrText>
      </w:r>
      <w:r w:rsidR="0044482D" w:rsidRPr="00CE3109">
        <w:fldChar w:fldCharType="separate"/>
      </w:r>
      <w:r w:rsidR="6FC9325E" w:rsidRPr="00CE3109">
        <w:rPr>
          <w:rStyle w:val="Hyperlink"/>
          <w:b/>
          <w:bCs/>
        </w:rPr>
        <w:t>Checklist</w:t>
      </w:r>
      <w:r w:rsidR="0044482D" w:rsidRPr="00CE3109">
        <w:rPr>
          <w:rStyle w:val="Hyperlink"/>
          <w:b/>
          <w:bCs/>
        </w:rPr>
        <w:fldChar w:fldCharType="end"/>
      </w:r>
      <w:r w:rsidR="00A96795" w:rsidRPr="00CE3109">
        <w:rPr>
          <w:b/>
          <w:bCs/>
        </w:rPr>
        <w:t xml:space="preserve"> for Entities being Considered to Hold Conservation Easements or Manage and Steward Mitigation Land (Due Diligence)</w:t>
      </w:r>
      <w:r w:rsidR="009D79EC" w:rsidRPr="00CE3109">
        <w:rPr>
          <w:b/>
          <w:bCs/>
        </w:rPr>
        <w:t>:</w:t>
      </w:r>
      <w:r w:rsidR="009D79EC">
        <w:rPr>
          <w:b/>
          <w:bCs/>
        </w:rPr>
        <w:t xml:space="preserve"> </w:t>
      </w:r>
      <w:bookmarkEnd w:id="17"/>
      <w:r w:rsidR="00C13EA2" w:rsidRPr="00CE3109">
        <w:t>Government Code § 65967(c) requires a state or local agency to exercise due diligence when approving governmental entities, special districts, and non-profit organizations proposed to hold conservation easements or manage and steward mitigation lands.</w:t>
      </w:r>
      <w:r w:rsidR="004C3B39" w:rsidRPr="00CE3109">
        <w:t xml:space="preserve"> CDFW </w:t>
      </w:r>
      <w:r w:rsidR="002B709B" w:rsidRPr="00CE3109">
        <w:t>R</w:t>
      </w:r>
      <w:r w:rsidR="004C3B39" w:rsidRPr="00CE3109">
        <w:t>egion</w:t>
      </w:r>
      <w:r w:rsidR="002B709B" w:rsidRPr="00CE3109">
        <w:t>al staff</w:t>
      </w:r>
      <w:r w:rsidR="004C3B39" w:rsidRPr="00CE3109">
        <w:t xml:space="preserve"> will review the qualifications of the entity</w:t>
      </w:r>
      <w:r w:rsidR="002B709B" w:rsidRPr="00CE3109">
        <w:t>(</w:t>
      </w:r>
      <w:proofErr w:type="spellStart"/>
      <w:r w:rsidR="002B709B" w:rsidRPr="00CE3109">
        <w:t>ies</w:t>
      </w:r>
      <w:proofErr w:type="spellEnd"/>
      <w:r w:rsidR="002B709B" w:rsidRPr="00CE3109">
        <w:t>)</w:t>
      </w:r>
      <w:r w:rsidR="004C3B39" w:rsidRPr="00CE3109">
        <w:t xml:space="preserve"> proposed on a project-by-project basis. Because this determination is made on a project-by-project basis</w:t>
      </w:r>
      <w:r w:rsidR="00E6541D" w:rsidRPr="00CE3109">
        <w:t>,</w:t>
      </w:r>
      <w:r w:rsidR="006E4E5C" w:rsidRPr="00CE3109">
        <w:t xml:space="preserve"> CDFW may provide a </w:t>
      </w:r>
      <w:hyperlink r:id="rId14">
        <w:r w:rsidR="3032A5E5" w:rsidRPr="00CE3109">
          <w:rPr>
            <w:rStyle w:val="Hyperlink"/>
          </w:rPr>
          <w:t>checklist</w:t>
        </w:r>
      </w:hyperlink>
      <w:r w:rsidR="006E4E5C" w:rsidRPr="00CE3109">
        <w:t xml:space="preserve"> to entities proposed to hold conservation easements or manage and steward mitigation lands requesting a list of documents to review the entity’s qualifications. Document requests are based on </w:t>
      </w:r>
      <w:r w:rsidR="005014D2" w:rsidRPr="00CE3109">
        <w:t xml:space="preserve">(among other things) </w:t>
      </w:r>
      <w:r w:rsidR="006E4E5C" w:rsidRPr="00CE3109">
        <w:t>the entity type, previous submittals, and property specific information.</w:t>
      </w:r>
      <w:r w:rsidR="000444F0" w:rsidRPr="00CE3109">
        <w:t xml:space="preserve"> For more information, see CDFW’s </w:t>
      </w:r>
      <w:hyperlink r:id="rId15">
        <w:r w:rsidR="59CA8FF7" w:rsidRPr="00CE3109">
          <w:rPr>
            <w:rStyle w:val="Hyperlink"/>
          </w:rPr>
          <w:t>Endowments and Mitigation Land Management website</w:t>
        </w:r>
      </w:hyperlink>
      <w:r w:rsidR="59CA8FF7" w:rsidRPr="00CE3109">
        <w:t>.</w:t>
      </w:r>
    </w:p>
    <w:p w14:paraId="5C959A33" w14:textId="77777777" w:rsidR="00CE3109" w:rsidRDefault="00CE3109" w:rsidP="00CE3109">
      <w:pPr>
        <w:pStyle w:val="NoSpacing"/>
        <w:rPr>
          <w:rStyle w:val="Heading2Char"/>
        </w:rPr>
      </w:pPr>
    </w:p>
    <w:p w14:paraId="1326B1D9" w14:textId="14842C19" w:rsidR="005A30EA" w:rsidRDefault="007B6376" w:rsidP="00A134F2">
      <w:bookmarkStart w:id="18" w:name="Traverse_Closure_Report"/>
      <w:r>
        <w:rPr>
          <w:rStyle w:val="Heading2Char"/>
        </w:rPr>
        <w:lastRenderedPageBreak/>
        <w:t>1</w:t>
      </w:r>
      <w:r w:rsidR="00F46562">
        <w:rPr>
          <w:rStyle w:val="Heading2Char"/>
        </w:rPr>
        <w:t>2</w:t>
      </w:r>
      <w:r>
        <w:rPr>
          <w:rStyle w:val="Heading2Char"/>
        </w:rPr>
        <w:t xml:space="preserve">. </w:t>
      </w:r>
      <w:r w:rsidR="00B45366">
        <w:rPr>
          <w:rStyle w:val="Heading2Char"/>
        </w:rPr>
        <w:t xml:space="preserve">Traverse </w:t>
      </w:r>
      <w:r w:rsidR="001A2418" w:rsidRPr="000A3570">
        <w:rPr>
          <w:rStyle w:val="Heading2Char"/>
        </w:rPr>
        <w:t>Closure Report</w:t>
      </w:r>
      <w:r w:rsidR="000A3570">
        <w:t xml:space="preserve">: </w:t>
      </w:r>
      <w:bookmarkEnd w:id="18"/>
      <w:r w:rsidR="00382CE9">
        <w:t>Prepared by</w:t>
      </w:r>
      <w:r w:rsidR="00C61D93">
        <w:t>, or under the direction of,</w:t>
      </w:r>
      <w:r w:rsidR="00382CE9">
        <w:t xml:space="preserve"> a Licensed Land Surveyor. </w:t>
      </w:r>
      <w:r w:rsidR="00940AB2">
        <w:t xml:space="preserve">Applies when a Licensed Land Surveyor has prepared a legal description and plat map with their stamp and signature. </w:t>
      </w:r>
      <w:r w:rsidR="0039221A">
        <w:t>Demonstrate the mathematical closure of the legal description and show acceptable closure error (e.g., gaps). Include all net parcels of the conservation easement area with precision and acreages stated.</w:t>
      </w:r>
    </w:p>
    <w:p w14:paraId="43B6AA8D" w14:textId="607B9F52" w:rsidR="00127A8A" w:rsidRDefault="007B6376" w:rsidP="00A134F2">
      <w:bookmarkStart w:id="19" w:name="Draft_Subordination_Agreement"/>
      <w:r>
        <w:rPr>
          <w:rStyle w:val="Heading2Char"/>
        </w:rPr>
        <w:t>1</w:t>
      </w:r>
      <w:r w:rsidR="00DE5760">
        <w:rPr>
          <w:rStyle w:val="Heading2Char"/>
        </w:rPr>
        <w:t>3</w:t>
      </w:r>
      <w:r>
        <w:rPr>
          <w:rStyle w:val="Heading2Char"/>
        </w:rPr>
        <w:t xml:space="preserve">. </w:t>
      </w:r>
      <w:r w:rsidR="00435EDD" w:rsidRPr="00F74870">
        <w:rPr>
          <w:rStyle w:val="Heading2Char"/>
        </w:rPr>
        <w:t>Draft Subordination Agreement(s)</w:t>
      </w:r>
      <w:bookmarkEnd w:id="19"/>
      <w:r w:rsidR="00435EDD">
        <w:t xml:space="preserve">: </w:t>
      </w:r>
      <w:r w:rsidR="008B7F04">
        <w:t xml:space="preserve">May be </w:t>
      </w:r>
      <w:r w:rsidR="00463D1B">
        <w:t xml:space="preserve">applicable </w:t>
      </w:r>
      <w:r w:rsidR="00F74870">
        <w:t xml:space="preserve">when there is a lien, mortgage, encumbrance, or other interest </w:t>
      </w:r>
      <w:r w:rsidR="007A2934">
        <w:t xml:space="preserve">affecting </w:t>
      </w:r>
      <w:r w:rsidR="00F74870">
        <w:t>title that may conflict or otherwise be inconsistent with the conservation easement.</w:t>
      </w:r>
      <w:r w:rsidR="005128EF">
        <w:t xml:space="preserve"> Draft subordination agreements may need to be reviewed by CDFW legal counsel.</w:t>
      </w:r>
    </w:p>
    <w:p w14:paraId="78A3A392" w14:textId="56FC685D" w:rsidR="009B0169" w:rsidRDefault="007B6376" w:rsidP="00A134F2">
      <w:pPr>
        <w:rPr>
          <w:rStyle w:val="Heading2Char"/>
        </w:rPr>
      </w:pPr>
      <w:bookmarkStart w:id="20" w:name="Access_Easement"/>
      <w:r>
        <w:rPr>
          <w:rStyle w:val="Heading2Char"/>
        </w:rPr>
        <w:t>1</w:t>
      </w:r>
      <w:r w:rsidR="00DE5760">
        <w:rPr>
          <w:rStyle w:val="Heading2Char"/>
        </w:rPr>
        <w:t>4</w:t>
      </w:r>
      <w:r>
        <w:rPr>
          <w:rStyle w:val="Heading2Char"/>
        </w:rPr>
        <w:t xml:space="preserve">. </w:t>
      </w:r>
      <w:r w:rsidR="009B0169">
        <w:rPr>
          <w:rStyle w:val="Heading2Char"/>
        </w:rPr>
        <w:t xml:space="preserve">Access Easement: </w:t>
      </w:r>
      <w:bookmarkEnd w:id="20"/>
      <w:r w:rsidR="009B0169" w:rsidRPr="00F50BAD">
        <w:t xml:space="preserve">May be </w:t>
      </w:r>
      <w:r w:rsidR="00463D1B" w:rsidRPr="00F50BAD">
        <w:t>app</w:t>
      </w:r>
      <w:r w:rsidR="00426922" w:rsidRPr="00F50BAD">
        <w:t>licable for some properties.</w:t>
      </w:r>
    </w:p>
    <w:p w14:paraId="77F7F9EF" w14:textId="36235F6B" w:rsidR="00127A8A" w:rsidRDefault="3A2A4F4C" w:rsidP="00A134F2">
      <w:bookmarkStart w:id="21" w:name="Draft_Management_Plan"/>
      <w:r w:rsidRPr="63BC899B">
        <w:rPr>
          <w:rStyle w:val="Heading2Char"/>
        </w:rPr>
        <w:t>1</w:t>
      </w:r>
      <w:r w:rsidR="47F30756" w:rsidRPr="63BC899B">
        <w:rPr>
          <w:rStyle w:val="Heading2Char"/>
        </w:rPr>
        <w:t>5</w:t>
      </w:r>
      <w:r w:rsidRPr="63BC899B">
        <w:rPr>
          <w:rStyle w:val="Heading2Char"/>
        </w:rPr>
        <w:t xml:space="preserve">. </w:t>
      </w:r>
      <w:r w:rsidR="1AE6329C" w:rsidRPr="63BC899B">
        <w:rPr>
          <w:rStyle w:val="Heading2Char"/>
        </w:rPr>
        <w:t>D</w:t>
      </w:r>
      <w:r w:rsidR="2C93EA8F" w:rsidRPr="63BC899B">
        <w:rPr>
          <w:rStyle w:val="Heading2Char"/>
        </w:rPr>
        <w:t>raft</w:t>
      </w:r>
      <w:r w:rsidR="1AE6329C" w:rsidRPr="63BC899B">
        <w:rPr>
          <w:rStyle w:val="Heading2Char"/>
        </w:rPr>
        <w:t xml:space="preserve"> Management Plan</w:t>
      </w:r>
      <w:r w:rsidR="03D1E37C" w:rsidRPr="63BC899B">
        <w:rPr>
          <w:rStyle w:val="Heading2Char"/>
        </w:rPr>
        <w:t xml:space="preserve"> (e.g., </w:t>
      </w:r>
      <w:r w:rsidR="7EAB2BEF" w:rsidRPr="63BC899B">
        <w:rPr>
          <w:rStyle w:val="Heading2Char"/>
        </w:rPr>
        <w:t xml:space="preserve">Interim </w:t>
      </w:r>
      <w:r w:rsidR="40351081" w:rsidRPr="63BC899B">
        <w:rPr>
          <w:rStyle w:val="Heading2Char"/>
        </w:rPr>
        <w:t>&amp;</w:t>
      </w:r>
      <w:r w:rsidR="7EAB2BEF" w:rsidRPr="63BC899B">
        <w:rPr>
          <w:rStyle w:val="Heading2Char"/>
        </w:rPr>
        <w:t xml:space="preserve"> </w:t>
      </w:r>
      <w:r w:rsidR="03D1E37C" w:rsidRPr="63BC899B">
        <w:rPr>
          <w:rStyle w:val="Heading2Char"/>
        </w:rPr>
        <w:t>Long-Term Management Plan)</w:t>
      </w:r>
      <w:r w:rsidR="1AE6329C">
        <w:t xml:space="preserve">: </w:t>
      </w:r>
      <w:bookmarkEnd w:id="21"/>
      <w:r w:rsidR="3C796305">
        <w:t xml:space="preserve">Include applicable </w:t>
      </w:r>
      <w:r w:rsidR="7A2B0220">
        <w:t xml:space="preserve">restoration, </w:t>
      </w:r>
      <w:r w:rsidR="3C796305">
        <w:t>interim</w:t>
      </w:r>
      <w:r w:rsidR="0D91E7B9">
        <w:t>,</w:t>
      </w:r>
      <w:r w:rsidR="3C796305">
        <w:t xml:space="preserve"> and long-term management plan</w:t>
      </w:r>
      <w:r w:rsidR="0563CCA2">
        <w:t>s</w:t>
      </w:r>
      <w:r w:rsidR="3C796305">
        <w:t xml:space="preserve"> required by </w:t>
      </w:r>
      <w:r w:rsidR="23309654">
        <w:t xml:space="preserve">the </w:t>
      </w:r>
      <w:r w:rsidR="3C796305">
        <w:t>permit</w:t>
      </w:r>
      <w:r w:rsidR="4A886F02">
        <w:t xml:space="preserve"> </w:t>
      </w:r>
      <w:r w:rsidR="186836AC">
        <w:t xml:space="preserve">that </w:t>
      </w:r>
      <w:r w:rsidR="4A886F02">
        <w:t>follow</w:t>
      </w:r>
      <w:r w:rsidR="186836AC">
        <w:t xml:space="preserve"> </w:t>
      </w:r>
      <w:r w:rsidR="4A886F02">
        <w:t>example</w:t>
      </w:r>
      <w:r w:rsidR="186836AC">
        <w:t>(s)</w:t>
      </w:r>
      <w:r w:rsidR="4A886F02">
        <w:t xml:space="preserve"> or other guidance provided by CDFW</w:t>
      </w:r>
      <w:r w:rsidR="3C796305">
        <w:t>.</w:t>
      </w:r>
      <w:r w:rsidR="2D20D309">
        <w:t xml:space="preserve"> </w:t>
      </w:r>
      <w:r w:rsidR="099B3CC6">
        <w:t xml:space="preserve">Interim and long-term management plans </w:t>
      </w:r>
      <w:r w:rsidR="11503197">
        <w:t>must</w:t>
      </w:r>
      <w:r w:rsidR="099B3CC6">
        <w:t xml:space="preserve"> include monitoring and management actions of the target species and its habitat</w:t>
      </w:r>
      <w:r w:rsidR="5FE22B41">
        <w:t xml:space="preserve"> or other resource</w:t>
      </w:r>
      <w:r w:rsidR="00D76F0F">
        <w:t>s</w:t>
      </w:r>
      <w:r w:rsidR="099B3CC6">
        <w:t xml:space="preserve"> to ensure continued existence on the property in perpetuity. </w:t>
      </w:r>
      <w:r w:rsidR="1E76B4CE">
        <w:t xml:space="preserve">The </w:t>
      </w:r>
      <w:r w:rsidR="49E70A0E">
        <w:t>l</w:t>
      </w:r>
      <w:r w:rsidR="79B0EC73">
        <w:t>ong-</w:t>
      </w:r>
      <w:r w:rsidR="49E70A0E">
        <w:t>t</w:t>
      </w:r>
      <w:r w:rsidR="79B0EC73">
        <w:t xml:space="preserve">erm </w:t>
      </w:r>
      <w:r w:rsidR="49E70A0E">
        <w:t>m</w:t>
      </w:r>
      <w:r w:rsidR="79B0EC73">
        <w:t xml:space="preserve">anagement </w:t>
      </w:r>
      <w:r w:rsidR="49E70A0E">
        <w:t>p</w:t>
      </w:r>
      <w:r w:rsidR="79B0EC73">
        <w:t xml:space="preserve">lan must include an endowment assessment (equivalent to a Property Analysis Record (PAR)) to calculate the funding necessary to ensure the long-term management of the </w:t>
      </w:r>
      <w:r w:rsidR="2ABF309E">
        <w:t>lands.</w:t>
      </w:r>
      <w:r w:rsidR="0CD5303C">
        <w:t xml:space="preserve"> </w:t>
      </w:r>
      <w:r w:rsidR="23DCE9AF">
        <w:t>When</w:t>
      </w:r>
      <w:r w:rsidR="2ABF309E">
        <w:t xml:space="preserve"> </w:t>
      </w:r>
      <w:r w:rsidR="23DCE9AF">
        <w:t xml:space="preserve">CDFW will be </w:t>
      </w:r>
      <w:r w:rsidR="00252107">
        <w:t xml:space="preserve">the </w:t>
      </w:r>
      <w:r w:rsidR="23DCE9AF">
        <w:t>grantee</w:t>
      </w:r>
      <w:r w:rsidR="39DCC9A3">
        <w:t xml:space="preserve"> </w:t>
      </w:r>
      <w:r w:rsidR="0061113E">
        <w:t>of</w:t>
      </w:r>
      <w:r w:rsidR="39DCC9A3">
        <w:t xml:space="preserve"> a conservation easement, </w:t>
      </w:r>
      <w:r w:rsidR="007D1FA2" w:rsidRPr="007D1FA2">
        <w:t xml:space="preserve">the </w:t>
      </w:r>
      <w:r w:rsidR="00532C3D">
        <w:t>P</w:t>
      </w:r>
      <w:r w:rsidR="007D1FA2" w:rsidRPr="007D1FA2">
        <w:t>ermittee must provide a monitoring endowment assessment calculating the funding necessary to ensure in-perpetuity monitoring of the conservation easement. This monitoring endowment will be for CDFW’s benefit. See permit for more details.</w:t>
      </w:r>
    </w:p>
    <w:p w14:paraId="7600C05A" w14:textId="6C12141C" w:rsidR="00A134F2" w:rsidRDefault="007B6376" w:rsidP="00134751">
      <w:pPr>
        <w:tabs>
          <w:tab w:val="left" w:pos="4193"/>
        </w:tabs>
      </w:pPr>
      <w:bookmarkStart w:id="22" w:name="Updated_Preliminary_Title_Report"/>
      <w:r>
        <w:rPr>
          <w:rStyle w:val="Heading2Char"/>
        </w:rPr>
        <w:t>1</w:t>
      </w:r>
      <w:r w:rsidR="00DE5760">
        <w:rPr>
          <w:rStyle w:val="Heading2Char"/>
        </w:rPr>
        <w:t>6</w:t>
      </w:r>
      <w:r>
        <w:rPr>
          <w:rStyle w:val="Heading2Char"/>
        </w:rPr>
        <w:t xml:space="preserve">. </w:t>
      </w:r>
      <w:r w:rsidR="00A134F2" w:rsidRPr="00134751">
        <w:rPr>
          <w:rStyle w:val="Heading2Char"/>
        </w:rPr>
        <w:t>U</w:t>
      </w:r>
      <w:r w:rsidR="00D740D1">
        <w:rPr>
          <w:rStyle w:val="Heading2Char"/>
        </w:rPr>
        <w:t>pdated</w:t>
      </w:r>
      <w:r w:rsidR="00A134F2" w:rsidRPr="00134751">
        <w:rPr>
          <w:rStyle w:val="Heading2Char"/>
        </w:rPr>
        <w:t xml:space="preserve"> Preliminary Title Report</w:t>
      </w:r>
      <w:bookmarkEnd w:id="22"/>
      <w:r w:rsidR="00134751">
        <w:t xml:space="preserve">: </w:t>
      </w:r>
      <w:r w:rsidR="00134751" w:rsidRPr="00134751">
        <w:t xml:space="preserve">CDFW may request updates throughout </w:t>
      </w:r>
      <w:r w:rsidR="009A523B">
        <w:t>Stage 2</w:t>
      </w:r>
      <w:r w:rsidR="00134751" w:rsidRPr="00134751">
        <w:t>.</w:t>
      </w:r>
    </w:p>
    <w:p w14:paraId="5DCF551A" w14:textId="1ACAC913" w:rsidR="00A134F2" w:rsidRDefault="00422957" w:rsidP="00F504EF">
      <w:bookmarkStart w:id="23" w:name="Grantors_Authority"/>
      <w:r>
        <w:rPr>
          <w:rStyle w:val="Heading2Char"/>
        </w:rPr>
        <w:t>1</w:t>
      </w:r>
      <w:r w:rsidR="00DE5760">
        <w:rPr>
          <w:rStyle w:val="Heading2Char"/>
        </w:rPr>
        <w:t>7</w:t>
      </w:r>
      <w:r>
        <w:rPr>
          <w:rStyle w:val="Heading2Char"/>
        </w:rPr>
        <w:t xml:space="preserve">. </w:t>
      </w:r>
      <w:r w:rsidR="00F504EF" w:rsidRPr="00F504EF">
        <w:rPr>
          <w:rStyle w:val="Heading2Char"/>
        </w:rPr>
        <w:t>Grantor’s Authority and Signatory Authorization</w:t>
      </w:r>
      <w:bookmarkEnd w:id="23"/>
      <w:r w:rsidR="00F504EF" w:rsidRPr="00F504EF">
        <w:t>:</w:t>
      </w:r>
      <w:r w:rsidR="00F504EF">
        <w:rPr>
          <w:b/>
          <w:bCs/>
        </w:rPr>
        <w:t xml:space="preserve"> </w:t>
      </w:r>
      <w:r w:rsidR="00246AB1" w:rsidRPr="00246AB1">
        <w:t xml:space="preserve">Applies when </w:t>
      </w:r>
      <w:r w:rsidR="007F0C26">
        <w:t xml:space="preserve">fee title </w:t>
      </w:r>
      <w:r w:rsidR="4584E8B8">
        <w:t xml:space="preserve">or a conservation easement </w:t>
      </w:r>
      <w:r w:rsidR="007F0C26">
        <w:t xml:space="preserve">will be granted to CDFW/the </w:t>
      </w:r>
      <w:r w:rsidR="7F1784CA">
        <w:t>S</w:t>
      </w:r>
      <w:r w:rsidR="1849886C">
        <w:t>tate</w:t>
      </w:r>
      <w:r w:rsidR="719C3404">
        <w:t xml:space="preserve"> by a governmental entity or business</w:t>
      </w:r>
      <w:r w:rsidR="3A9B82D8">
        <w:t>.</w:t>
      </w:r>
      <w:r w:rsidR="001C38A7">
        <w:t xml:space="preserve"> </w:t>
      </w:r>
      <w:r w:rsidR="00F309C9">
        <w:t>Written d</w:t>
      </w:r>
      <w:r w:rsidR="001C38A7" w:rsidRPr="001C38A7">
        <w:t>ocumentation</w:t>
      </w:r>
      <w:r w:rsidR="00F309C9">
        <w:t xml:space="preserve"> (e.g., </w:t>
      </w:r>
      <w:r w:rsidR="0032229E">
        <w:t>consent or resolution)</w:t>
      </w:r>
      <w:r w:rsidR="001C38A7" w:rsidRPr="001C38A7">
        <w:t xml:space="preserve"> verifying </w:t>
      </w:r>
      <w:r w:rsidR="0032229E">
        <w:t xml:space="preserve">the </w:t>
      </w:r>
      <w:r w:rsidR="001C38A7" w:rsidRPr="001C38A7">
        <w:t>grantor’s authority to convey</w:t>
      </w:r>
      <w:r w:rsidR="0032229E">
        <w:t xml:space="preserve"> the</w:t>
      </w:r>
      <w:r w:rsidR="001C38A7" w:rsidRPr="001C38A7">
        <w:t xml:space="preserve"> property </w:t>
      </w:r>
      <w:r w:rsidR="0032229E">
        <w:t>interest</w:t>
      </w:r>
      <w:r w:rsidR="0032229E" w:rsidRPr="001C38A7">
        <w:t xml:space="preserve"> </w:t>
      </w:r>
      <w:r w:rsidR="001C38A7" w:rsidRPr="001C38A7">
        <w:t xml:space="preserve">and </w:t>
      </w:r>
      <w:r w:rsidR="005B6A12">
        <w:t>designating the</w:t>
      </w:r>
      <w:r w:rsidR="005B6A12" w:rsidRPr="001C38A7">
        <w:t xml:space="preserve"> </w:t>
      </w:r>
      <w:r w:rsidR="001C38A7" w:rsidRPr="001C38A7">
        <w:t>authorized signatory</w:t>
      </w:r>
      <w:r w:rsidR="005B6A12">
        <w:t>(</w:t>
      </w:r>
      <w:proofErr w:type="spellStart"/>
      <w:r w:rsidR="005B6A12">
        <w:t>ies</w:t>
      </w:r>
      <w:proofErr w:type="spellEnd"/>
      <w:r w:rsidR="005B6A12">
        <w:t>)</w:t>
      </w:r>
      <w:r w:rsidR="001C38A7" w:rsidRPr="001C38A7">
        <w:t>. If the grantor is an individual person or trust, authorization will be verified by the title and escrow company.</w:t>
      </w:r>
    </w:p>
    <w:p w14:paraId="70908EE7" w14:textId="17F6A8B8" w:rsidR="00DE5760" w:rsidRDefault="00DE5760" w:rsidP="00DE5760">
      <w:bookmarkStart w:id="24" w:name="Pro_Forma_Title_Insurance"/>
      <w:bookmarkStart w:id="25" w:name="Escrow_Instructions"/>
      <w:r>
        <w:rPr>
          <w:rStyle w:val="Heading2Char"/>
        </w:rPr>
        <w:t xml:space="preserve">18. </w:t>
      </w:r>
      <w:r w:rsidRPr="00510805">
        <w:rPr>
          <w:rStyle w:val="Heading2Char"/>
        </w:rPr>
        <w:t>Pro Forma Title Insurance Policy</w:t>
      </w:r>
      <w:bookmarkEnd w:id="24"/>
      <w:r>
        <w:t>: Pro forma (draft) title insurance policy with legal description(s) of the property interest to be insured and the name(s) of the grantee to be the insured. Legal descriptions in the pro forma should be consistent with the CDFW approved exhibit(s).</w:t>
      </w:r>
    </w:p>
    <w:p w14:paraId="63F4BA1A" w14:textId="4839C242" w:rsidR="00973357" w:rsidRDefault="74FDD9E0" w:rsidP="000D0A14">
      <w:r w:rsidRPr="2AD6A760">
        <w:rPr>
          <w:rStyle w:val="Heading2Char"/>
        </w:rPr>
        <w:t>1</w:t>
      </w:r>
      <w:r w:rsidR="00426922">
        <w:rPr>
          <w:rStyle w:val="Heading2Char"/>
        </w:rPr>
        <w:t>9</w:t>
      </w:r>
      <w:r w:rsidRPr="2AD6A760">
        <w:rPr>
          <w:rStyle w:val="Heading2Char"/>
        </w:rPr>
        <w:t xml:space="preserve">. </w:t>
      </w:r>
      <w:r w:rsidR="1C0F713C" w:rsidRPr="2AD6A760">
        <w:rPr>
          <w:rStyle w:val="Heading2Char"/>
        </w:rPr>
        <w:t>Escrow Instructions</w:t>
      </w:r>
      <w:bookmarkEnd w:id="25"/>
      <w:r w:rsidR="1C0F713C">
        <w:t xml:space="preserve">: </w:t>
      </w:r>
      <w:r w:rsidR="005B6A12">
        <w:t xml:space="preserve">To be reviewed by </w:t>
      </w:r>
      <w:r w:rsidR="1CE83ABE">
        <w:t>CDFW Land Agent before the close of escrow. Instructions should direct the title and escrow officer to email the closing package</w:t>
      </w:r>
      <w:r w:rsidR="2B99CAF8">
        <w:t>, including digital copies of all recorded documents and closing statement,</w:t>
      </w:r>
      <w:r w:rsidR="1CE83ABE">
        <w:t xml:space="preserve"> to the CDFW Region</w:t>
      </w:r>
      <w:r w:rsidR="00BE4CBB">
        <w:t>al staff</w:t>
      </w:r>
      <w:r w:rsidR="1CE83ABE">
        <w:t xml:space="preserve"> and CDFW Land Agent. When CDFW is grantee, contact CDFW Land Agent regarding escrow instructions.</w:t>
      </w:r>
    </w:p>
    <w:p w14:paraId="627EDA41" w14:textId="6ADE4394" w:rsidR="00240A3F" w:rsidRPr="00F50BAD" w:rsidRDefault="00B97DB0" w:rsidP="00F50BAD">
      <w:pPr>
        <w:tabs>
          <w:tab w:val="left" w:pos="11306"/>
        </w:tabs>
        <w:spacing w:before="60" w:after="120"/>
        <w:rPr>
          <w:b/>
          <w:bCs/>
        </w:rPr>
      </w:pPr>
      <w:r>
        <w:rPr>
          <w:b/>
          <w:bCs/>
        </w:rPr>
        <w:t>If the property is accepted, the R</w:t>
      </w:r>
      <w:r w:rsidR="00EA2F29">
        <w:rPr>
          <w:b/>
          <w:bCs/>
        </w:rPr>
        <w:t xml:space="preserve">egion will notify the Permittee </w:t>
      </w:r>
      <w:r w:rsidR="00A53E39">
        <w:rPr>
          <w:b/>
          <w:bCs/>
        </w:rPr>
        <w:t xml:space="preserve">that it </w:t>
      </w:r>
      <w:r w:rsidR="00EA2F29">
        <w:rPr>
          <w:b/>
          <w:bCs/>
        </w:rPr>
        <w:t>may proceed with Stage</w:t>
      </w:r>
      <w:r w:rsidR="00A53E39">
        <w:rPr>
          <w:b/>
          <w:bCs/>
        </w:rPr>
        <w:t xml:space="preserve"> </w:t>
      </w:r>
      <w:r w:rsidR="00EA2F29">
        <w:rPr>
          <w:b/>
          <w:bCs/>
        </w:rPr>
        <w:t xml:space="preserve">3. </w:t>
      </w:r>
    </w:p>
    <w:p w14:paraId="025829DC" w14:textId="39E05A34" w:rsidR="007A0549" w:rsidRDefault="007A0549" w:rsidP="007A0549">
      <w:pPr>
        <w:pStyle w:val="Heading1"/>
      </w:pPr>
      <w:r>
        <w:t xml:space="preserve">STAGE 3: </w:t>
      </w:r>
      <w:r w:rsidR="000F4506">
        <w:t xml:space="preserve">Property Protection and </w:t>
      </w:r>
      <w:r>
        <w:t>Closing Documentation</w:t>
      </w:r>
    </w:p>
    <w:p w14:paraId="3A324BA1" w14:textId="216EDE4C" w:rsidR="00F9126F" w:rsidRDefault="00426922">
      <w:bookmarkStart w:id="26" w:name="Digital_Closing_Package"/>
      <w:r>
        <w:rPr>
          <w:rStyle w:val="Heading2Char"/>
        </w:rPr>
        <w:t>20</w:t>
      </w:r>
      <w:r w:rsidR="00422957">
        <w:rPr>
          <w:rStyle w:val="Heading2Char"/>
        </w:rPr>
        <w:t xml:space="preserve">. </w:t>
      </w:r>
      <w:r w:rsidR="007A0549" w:rsidRPr="00EC0F06">
        <w:rPr>
          <w:rStyle w:val="Heading2Char"/>
        </w:rPr>
        <w:t>Digital Closing Package</w:t>
      </w:r>
      <w:r w:rsidR="007A0549">
        <w:t xml:space="preserve">: </w:t>
      </w:r>
      <w:bookmarkEnd w:id="26"/>
      <w:r w:rsidR="007A0549">
        <w:t xml:space="preserve">Include copy of title insurance policy, settlement/closing statement, recorded </w:t>
      </w:r>
      <w:r w:rsidR="00EC0F06">
        <w:t xml:space="preserve">grant deed or </w:t>
      </w:r>
      <w:r w:rsidR="007A0549">
        <w:t>conservation easement</w:t>
      </w:r>
      <w:r w:rsidR="00EC0F06">
        <w:t xml:space="preserve"> deed</w:t>
      </w:r>
      <w:r w:rsidR="007A0549">
        <w:t xml:space="preserve">, </w:t>
      </w:r>
      <w:r w:rsidR="00EC0F06">
        <w:t>and all other documents recorded at closing.</w:t>
      </w:r>
    </w:p>
    <w:p w14:paraId="39403CDA" w14:textId="7D880AA9" w:rsidR="005905CB" w:rsidRPr="005905CB" w:rsidRDefault="007A7934" w:rsidP="00DC68C0">
      <w:pPr>
        <w:pStyle w:val="Heading2"/>
      </w:pPr>
      <w:r>
        <w:t xml:space="preserve">21. </w:t>
      </w:r>
      <w:bookmarkStart w:id="27" w:name="Final_LTMP"/>
      <w:r>
        <w:t>Final Long-Term Management Plan</w:t>
      </w:r>
      <w:r w:rsidR="00B65845" w:rsidRPr="00B65845">
        <w:rPr>
          <w:b w:val="0"/>
        </w:rPr>
        <w:t xml:space="preserve">: </w:t>
      </w:r>
      <w:bookmarkEnd w:id="27"/>
      <w:r w:rsidR="00B65845" w:rsidRPr="00B65845">
        <w:rPr>
          <w:b w:val="0"/>
        </w:rPr>
        <w:t>Submit to CDFW Regional office.</w:t>
      </w:r>
    </w:p>
    <w:sectPr w:rsidR="005905CB" w:rsidRPr="005905CB">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E020" w14:textId="77777777" w:rsidR="00D27A8E" w:rsidRDefault="00D27A8E" w:rsidP="005A6244">
      <w:pPr>
        <w:spacing w:after="0" w:line="240" w:lineRule="auto"/>
      </w:pPr>
      <w:r>
        <w:separator/>
      </w:r>
    </w:p>
  </w:endnote>
  <w:endnote w:type="continuationSeparator" w:id="0">
    <w:p w14:paraId="69B65F47" w14:textId="77777777" w:rsidR="00D27A8E" w:rsidRDefault="00D27A8E" w:rsidP="005A6244">
      <w:pPr>
        <w:spacing w:after="0" w:line="240" w:lineRule="auto"/>
      </w:pPr>
      <w:r>
        <w:continuationSeparator/>
      </w:r>
    </w:p>
  </w:endnote>
  <w:endnote w:type="continuationNotice" w:id="1">
    <w:p w14:paraId="75ABABB8" w14:textId="77777777" w:rsidR="00D27A8E" w:rsidRDefault="00D27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F42E" w14:textId="2001B3D3" w:rsidR="00A35D39" w:rsidRDefault="00A35D39" w:rsidP="00EE1C6F">
    <w:pPr>
      <w:jc w:val="center"/>
    </w:pPr>
    <w:r w:rsidRPr="00A35D39">
      <w:t>Permittee Checklis</w:t>
    </w:r>
    <w:r w:rsidR="00A004FE">
      <w:t xml:space="preserve">t: </w:t>
    </w:r>
    <w:r w:rsidRPr="00A35D39">
      <w:t xml:space="preserve">Habitat Management Land Property Review </w:t>
    </w:r>
    <w:r w:rsidR="00EE1C6F" w:rsidRPr="00A35D39">
      <w:t>and</w:t>
    </w:r>
    <w:r w:rsidRPr="00A35D39">
      <w:t xml:space="preserve"> Protection</w:t>
    </w:r>
  </w:p>
  <w:p w14:paraId="43FC5B78" w14:textId="181B17BD" w:rsidR="00EE1C6F" w:rsidRDefault="008E34D1" w:rsidP="00A47920">
    <w:pPr>
      <w:jc w:val="cen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71A6" w14:textId="77777777" w:rsidR="00D27A8E" w:rsidRDefault="00D27A8E" w:rsidP="005A6244">
      <w:pPr>
        <w:spacing w:after="0" w:line="240" w:lineRule="auto"/>
      </w:pPr>
      <w:r>
        <w:separator/>
      </w:r>
    </w:p>
  </w:footnote>
  <w:footnote w:type="continuationSeparator" w:id="0">
    <w:p w14:paraId="705D1C0B" w14:textId="77777777" w:rsidR="00D27A8E" w:rsidRDefault="00D27A8E" w:rsidP="005A6244">
      <w:pPr>
        <w:spacing w:after="0" w:line="240" w:lineRule="auto"/>
      </w:pPr>
      <w:r>
        <w:continuationSeparator/>
      </w:r>
    </w:p>
  </w:footnote>
  <w:footnote w:type="continuationNotice" w:id="1">
    <w:p w14:paraId="751FB3B9" w14:textId="77777777" w:rsidR="00D27A8E" w:rsidRDefault="00D27A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079D6"/>
    <w:multiLevelType w:val="hybridMultilevel"/>
    <w:tmpl w:val="82B85D18"/>
    <w:lvl w:ilvl="0" w:tplc="3A9279E2">
      <w:start w:val="1"/>
      <w:numFmt w:val="lowerLetter"/>
      <w:lvlText w:val="%1)"/>
      <w:lvlJc w:val="left"/>
      <w:pPr>
        <w:ind w:left="720" w:hanging="360"/>
      </w:pPr>
      <w:rPr>
        <w:rFonts w:hint="default"/>
        <w:u w:val="none"/>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10529"/>
    <w:multiLevelType w:val="hybridMultilevel"/>
    <w:tmpl w:val="0A522EAA"/>
    <w:lvl w:ilvl="0" w:tplc="59C2F1D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36411"/>
    <w:multiLevelType w:val="hybridMultilevel"/>
    <w:tmpl w:val="5D3056A0"/>
    <w:lvl w:ilvl="0" w:tplc="A47E2202">
      <w:start w:val="9"/>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66222"/>
    <w:multiLevelType w:val="hybridMultilevel"/>
    <w:tmpl w:val="CD0CDB5C"/>
    <w:lvl w:ilvl="0" w:tplc="69C071D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E1354"/>
    <w:multiLevelType w:val="hybridMultilevel"/>
    <w:tmpl w:val="6ACC8D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AA352B"/>
    <w:multiLevelType w:val="hybridMultilevel"/>
    <w:tmpl w:val="FADC7E32"/>
    <w:lvl w:ilvl="0" w:tplc="68D2E23C">
      <w:start w:val="1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A54AC"/>
    <w:multiLevelType w:val="hybridMultilevel"/>
    <w:tmpl w:val="3572A9E2"/>
    <w:lvl w:ilvl="0" w:tplc="8A7C62B6">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940274"/>
    <w:multiLevelType w:val="hybridMultilevel"/>
    <w:tmpl w:val="3CB8EB4C"/>
    <w:lvl w:ilvl="0" w:tplc="0409001B">
      <w:start w:val="1"/>
      <w:numFmt w:val="lowerRoman"/>
      <w:lvlText w:val="%1."/>
      <w:lvlJc w:val="righ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130D8D"/>
    <w:multiLevelType w:val="hybridMultilevel"/>
    <w:tmpl w:val="5020483E"/>
    <w:lvl w:ilvl="0" w:tplc="0409000F">
      <w:start w:val="1"/>
      <w:numFmt w:val="decimal"/>
      <w:lvlText w:val="%1."/>
      <w:lvlJc w:val="left"/>
      <w:pPr>
        <w:ind w:left="360" w:hanging="360"/>
      </w:pPr>
      <w:rPr>
        <w:b/>
        <w:bCs/>
      </w:rPr>
    </w:lvl>
    <w:lvl w:ilvl="1" w:tplc="04090017">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15:restartNumberingAfterBreak="0">
    <w:nsid w:val="313754B2"/>
    <w:multiLevelType w:val="multilevel"/>
    <w:tmpl w:val="E566183A"/>
    <w:lvl w:ilvl="0">
      <w:start w:val="1"/>
      <w:numFmt w:val="lowerLetter"/>
      <w:lvlText w:val="%1)"/>
      <w:lvlJc w:val="left"/>
      <w:pPr>
        <w:ind w:left="360" w:hanging="360"/>
      </w:pPr>
      <w:rPr>
        <w:rFonts w:asciiTheme="minorHAnsi" w:eastAsiaTheme="minorHAnsi" w:hAnsiTheme="minorHAnsi" w:cstheme="minorBid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BC3D9F"/>
    <w:multiLevelType w:val="hybridMultilevel"/>
    <w:tmpl w:val="2AC4EC3E"/>
    <w:lvl w:ilvl="0" w:tplc="2ABA74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9C04706"/>
    <w:multiLevelType w:val="hybridMultilevel"/>
    <w:tmpl w:val="75A4B3F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187072"/>
    <w:multiLevelType w:val="hybridMultilevel"/>
    <w:tmpl w:val="47829FBC"/>
    <w:lvl w:ilvl="0" w:tplc="44C25C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D4FA8"/>
    <w:multiLevelType w:val="hybridMultilevel"/>
    <w:tmpl w:val="E8A0DB14"/>
    <w:lvl w:ilvl="0" w:tplc="04090017">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230AB"/>
    <w:multiLevelType w:val="hybridMultilevel"/>
    <w:tmpl w:val="17E2BF56"/>
    <w:lvl w:ilvl="0" w:tplc="4A2A9330">
      <w:start w:val="2"/>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C2225C"/>
    <w:multiLevelType w:val="hybridMultilevel"/>
    <w:tmpl w:val="93C68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73CDB"/>
    <w:multiLevelType w:val="hybridMultilevel"/>
    <w:tmpl w:val="FFC615DE"/>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32F20"/>
    <w:multiLevelType w:val="hybridMultilevel"/>
    <w:tmpl w:val="A864A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57319"/>
    <w:multiLevelType w:val="hybridMultilevel"/>
    <w:tmpl w:val="BD9A4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32716"/>
    <w:multiLevelType w:val="hybridMultilevel"/>
    <w:tmpl w:val="60F032E8"/>
    <w:lvl w:ilvl="0" w:tplc="68D2E23C">
      <w:start w:val="1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DB426B"/>
    <w:multiLevelType w:val="hybridMultilevel"/>
    <w:tmpl w:val="A50A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35C7A"/>
    <w:multiLevelType w:val="hybridMultilevel"/>
    <w:tmpl w:val="1996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C23E1"/>
    <w:multiLevelType w:val="hybridMultilevel"/>
    <w:tmpl w:val="0108FA6A"/>
    <w:lvl w:ilvl="0" w:tplc="A184C0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781624B"/>
    <w:multiLevelType w:val="hybridMultilevel"/>
    <w:tmpl w:val="0B3C4C0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A774AA"/>
    <w:multiLevelType w:val="hybridMultilevel"/>
    <w:tmpl w:val="DDD6F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731B5"/>
    <w:multiLevelType w:val="hybridMultilevel"/>
    <w:tmpl w:val="6332F3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883842">
    <w:abstractNumId w:val="20"/>
  </w:num>
  <w:num w:numId="2" w16cid:durableId="333147946">
    <w:abstractNumId w:val="15"/>
  </w:num>
  <w:num w:numId="3" w16cid:durableId="764766483">
    <w:abstractNumId w:val="8"/>
  </w:num>
  <w:num w:numId="4" w16cid:durableId="1609392566">
    <w:abstractNumId w:val="18"/>
  </w:num>
  <w:num w:numId="5" w16cid:durableId="1598950895">
    <w:abstractNumId w:val="7"/>
  </w:num>
  <w:num w:numId="6" w16cid:durableId="1727333829">
    <w:abstractNumId w:val="4"/>
  </w:num>
  <w:num w:numId="7" w16cid:durableId="368455204">
    <w:abstractNumId w:val="21"/>
  </w:num>
  <w:num w:numId="8" w16cid:durableId="1941181363">
    <w:abstractNumId w:val="25"/>
  </w:num>
  <w:num w:numId="9" w16cid:durableId="228734706">
    <w:abstractNumId w:val="9"/>
  </w:num>
  <w:num w:numId="10" w16cid:durableId="581572534">
    <w:abstractNumId w:val="17"/>
  </w:num>
  <w:num w:numId="11" w16cid:durableId="758722130">
    <w:abstractNumId w:val="12"/>
  </w:num>
  <w:num w:numId="12" w16cid:durableId="1155872227">
    <w:abstractNumId w:val="24"/>
  </w:num>
  <w:num w:numId="13" w16cid:durableId="1338725627">
    <w:abstractNumId w:val="19"/>
  </w:num>
  <w:num w:numId="14" w16cid:durableId="535847459">
    <w:abstractNumId w:val="5"/>
  </w:num>
  <w:num w:numId="15" w16cid:durableId="897012875">
    <w:abstractNumId w:val="1"/>
  </w:num>
  <w:num w:numId="16" w16cid:durableId="162861738">
    <w:abstractNumId w:val="11"/>
  </w:num>
  <w:num w:numId="17" w16cid:durableId="406732241">
    <w:abstractNumId w:val="16"/>
  </w:num>
  <w:num w:numId="18" w16cid:durableId="43407443">
    <w:abstractNumId w:val="3"/>
  </w:num>
  <w:num w:numId="19" w16cid:durableId="939022916">
    <w:abstractNumId w:val="0"/>
  </w:num>
  <w:num w:numId="20" w16cid:durableId="615719810">
    <w:abstractNumId w:val="13"/>
  </w:num>
  <w:num w:numId="21" w16cid:durableId="828012450">
    <w:abstractNumId w:val="2"/>
  </w:num>
  <w:num w:numId="22" w16cid:durableId="1403142760">
    <w:abstractNumId w:val="22"/>
  </w:num>
  <w:num w:numId="23" w16cid:durableId="484787445">
    <w:abstractNumId w:val="14"/>
  </w:num>
  <w:num w:numId="24" w16cid:durableId="1896507662">
    <w:abstractNumId w:val="10"/>
  </w:num>
  <w:num w:numId="25" w16cid:durableId="739593249">
    <w:abstractNumId w:val="6"/>
  </w:num>
  <w:num w:numId="26" w16cid:durableId="1908472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9E6"/>
    <w:rsid w:val="000002D5"/>
    <w:rsid w:val="00002982"/>
    <w:rsid w:val="000045D1"/>
    <w:rsid w:val="00005740"/>
    <w:rsid w:val="0000786D"/>
    <w:rsid w:val="000140F1"/>
    <w:rsid w:val="00016C0C"/>
    <w:rsid w:val="0001771A"/>
    <w:rsid w:val="00021FEA"/>
    <w:rsid w:val="000220C9"/>
    <w:rsid w:val="00022B19"/>
    <w:rsid w:val="000235E5"/>
    <w:rsid w:val="0002502E"/>
    <w:rsid w:val="00025A3F"/>
    <w:rsid w:val="00026002"/>
    <w:rsid w:val="0002608A"/>
    <w:rsid w:val="00026EE2"/>
    <w:rsid w:val="00027493"/>
    <w:rsid w:val="00031B61"/>
    <w:rsid w:val="00036AE1"/>
    <w:rsid w:val="000402EA"/>
    <w:rsid w:val="000419F6"/>
    <w:rsid w:val="00043BE4"/>
    <w:rsid w:val="000444F0"/>
    <w:rsid w:val="00044E5C"/>
    <w:rsid w:val="0004662A"/>
    <w:rsid w:val="00050513"/>
    <w:rsid w:val="0005294B"/>
    <w:rsid w:val="0005389A"/>
    <w:rsid w:val="0005390C"/>
    <w:rsid w:val="00054D7E"/>
    <w:rsid w:val="00061A4D"/>
    <w:rsid w:val="00062E36"/>
    <w:rsid w:val="00063F95"/>
    <w:rsid w:val="00066CA7"/>
    <w:rsid w:val="00072B51"/>
    <w:rsid w:val="000757A0"/>
    <w:rsid w:val="000769D5"/>
    <w:rsid w:val="000818F0"/>
    <w:rsid w:val="0008607B"/>
    <w:rsid w:val="00086396"/>
    <w:rsid w:val="00086433"/>
    <w:rsid w:val="00090FA0"/>
    <w:rsid w:val="000927F4"/>
    <w:rsid w:val="00093E34"/>
    <w:rsid w:val="000944BA"/>
    <w:rsid w:val="0009495E"/>
    <w:rsid w:val="000951EF"/>
    <w:rsid w:val="00095B29"/>
    <w:rsid w:val="000A0D25"/>
    <w:rsid w:val="000A3570"/>
    <w:rsid w:val="000B037F"/>
    <w:rsid w:val="000B0A4E"/>
    <w:rsid w:val="000B429E"/>
    <w:rsid w:val="000C0770"/>
    <w:rsid w:val="000C15B4"/>
    <w:rsid w:val="000C1B74"/>
    <w:rsid w:val="000C7CAC"/>
    <w:rsid w:val="000D0A14"/>
    <w:rsid w:val="000D1557"/>
    <w:rsid w:val="000D1BBA"/>
    <w:rsid w:val="000D1F13"/>
    <w:rsid w:val="000D235E"/>
    <w:rsid w:val="000D3364"/>
    <w:rsid w:val="000D7976"/>
    <w:rsid w:val="000E1557"/>
    <w:rsid w:val="000E15BC"/>
    <w:rsid w:val="000E2F4B"/>
    <w:rsid w:val="000E4B70"/>
    <w:rsid w:val="000F01F3"/>
    <w:rsid w:val="000F2602"/>
    <w:rsid w:val="000F4165"/>
    <w:rsid w:val="000F4506"/>
    <w:rsid w:val="000F5237"/>
    <w:rsid w:val="000F6C04"/>
    <w:rsid w:val="000F6D70"/>
    <w:rsid w:val="000F7382"/>
    <w:rsid w:val="00100C75"/>
    <w:rsid w:val="00101481"/>
    <w:rsid w:val="001134F7"/>
    <w:rsid w:val="00114F6D"/>
    <w:rsid w:val="001155F6"/>
    <w:rsid w:val="00115930"/>
    <w:rsid w:val="00116569"/>
    <w:rsid w:val="0012109A"/>
    <w:rsid w:val="00121738"/>
    <w:rsid w:val="001248A5"/>
    <w:rsid w:val="00125DAF"/>
    <w:rsid w:val="00127A8A"/>
    <w:rsid w:val="001315A3"/>
    <w:rsid w:val="001328CF"/>
    <w:rsid w:val="00133F8C"/>
    <w:rsid w:val="00134724"/>
    <w:rsid w:val="00134751"/>
    <w:rsid w:val="00136DC3"/>
    <w:rsid w:val="00140901"/>
    <w:rsid w:val="00146D27"/>
    <w:rsid w:val="00154166"/>
    <w:rsid w:val="00154874"/>
    <w:rsid w:val="00155558"/>
    <w:rsid w:val="00157DF1"/>
    <w:rsid w:val="00162B57"/>
    <w:rsid w:val="0016360C"/>
    <w:rsid w:val="00174D3F"/>
    <w:rsid w:val="00176938"/>
    <w:rsid w:val="00180871"/>
    <w:rsid w:val="001825B5"/>
    <w:rsid w:val="0018353F"/>
    <w:rsid w:val="00184188"/>
    <w:rsid w:val="001876A4"/>
    <w:rsid w:val="0018797F"/>
    <w:rsid w:val="001947A6"/>
    <w:rsid w:val="00194811"/>
    <w:rsid w:val="00197433"/>
    <w:rsid w:val="00197635"/>
    <w:rsid w:val="0019A1FC"/>
    <w:rsid w:val="001A1757"/>
    <w:rsid w:val="001A2418"/>
    <w:rsid w:val="001A309E"/>
    <w:rsid w:val="001A5C21"/>
    <w:rsid w:val="001A754A"/>
    <w:rsid w:val="001B0D29"/>
    <w:rsid w:val="001B1A6B"/>
    <w:rsid w:val="001B1C6E"/>
    <w:rsid w:val="001B2411"/>
    <w:rsid w:val="001B662C"/>
    <w:rsid w:val="001B692C"/>
    <w:rsid w:val="001C38A7"/>
    <w:rsid w:val="001C39C9"/>
    <w:rsid w:val="001C591F"/>
    <w:rsid w:val="001E0FAC"/>
    <w:rsid w:val="001E18EB"/>
    <w:rsid w:val="001E2431"/>
    <w:rsid w:val="001E2EFA"/>
    <w:rsid w:val="001E3F89"/>
    <w:rsid w:val="001E50F2"/>
    <w:rsid w:val="001F1746"/>
    <w:rsid w:val="001F33D8"/>
    <w:rsid w:val="001F5C43"/>
    <w:rsid w:val="001F78FA"/>
    <w:rsid w:val="00201B03"/>
    <w:rsid w:val="00204BDD"/>
    <w:rsid w:val="0020500C"/>
    <w:rsid w:val="0020785C"/>
    <w:rsid w:val="00209A90"/>
    <w:rsid w:val="0021137E"/>
    <w:rsid w:val="002117A4"/>
    <w:rsid w:val="00215165"/>
    <w:rsid w:val="002228FD"/>
    <w:rsid w:val="00223D0F"/>
    <w:rsid w:val="00225904"/>
    <w:rsid w:val="00225957"/>
    <w:rsid w:val="00226CAB"/>
    <w:rsid w:val="00232D07"/>
    <w:rsid w:val="00233E92"/>
    <w:rsid w:val="002347C2"/>
    <w:rsid w:val="0023496E"/>
    <w:rsid w:val="002355E2"/>
    <w:rsid w:val="00235E0F"/>
    <w:rsid w:val="002361CE"/>
    <w:rsid w:val="00236522"/>
    <w:rsid w:val="0023734F"/>
    <w:rsid w:val="00240A3F"/>
    <w:rsid w:val="00246AB1"/>
    <w:rsid w:val="00247642"/>
    <w:rsid w:val="00250005"/>
    <w:rsid w:val="00252107"/>
    <w:rsid w:val="00255DA2"/>
    <w:rsid w:val="00261F9C"/>
    <w:rsid w:val="002628BA"/>
    <w:rsid w:val="00262BD3"/>
    <w:rsid w:val="002631A9"/>
    <w:rsid w:val="00265DC8"/>
    <w:rsid w:val="00266E60"/>
    <w:rsid w:val="00267F59"/>
    <w:rsid w:val="00270D73"/>
    <w:rsid w:val="00272650"/>
    <w:rsid w:val="002752C9"/>
    <w:rsid w:val="0027652B"/>
    <w:rsid w:val="00283DDA"/>
    <w:rsid w:val="00284282"/>
    <w:rsid w:val="0028441B"/>
    <w:rsid w:val="00284527"/>
    <w:rsid w:val="00291CAC"/>
    <w:rsid w:val="00296743"/>
    <w:rsid w:val="002A2EE9"/>
    <w:rsid w:val="002B02F7"/>
    <w:rsid w:val="002B0780"/>
    <w:rsid w:val="002B11DC"/>
    <w:rsid w:val="002B20D5"/>
    <w:rsid w:val="002B3F78"/>
    <w:rsid w:val="002B61CE"/>
    <w:rsid w:val="002B6F12"/>
    <w:rsid w:val="002B709B"/>
    <w:rsid w:val="002C0DCE"/>
    <w:rsid w:val="002C5BBD"/>
    <w:rsid w:val="002C7DD7"/>
    <w:rsid w:val="002D013C"/>
    <w:rsid w:val="002D4931"/>
    <w:rsid w:val="002D6906"/>
    <w:rsid w:val="002D6C4F"/>
    <w:rsid w:val="002D6E28"/>
    <w:rsid w:val="002D77A4"/>
    <w:rsid w:val="002D7F3C"/>
    <w:rsid w:val="002E700E"/>
    <w:rsid w:val="002E79CD"/>
    <w:rsid w:val="002E7D8B"/>
    <w:rsid w:val="002F1B11"/>
    <w:rsid w:val="002F52A7"/>
    <w:rsid w:val="002F6355"/>
    <w:rsid w:val="002F676B"/>
    <w:rsid w:val="002F75D5"/>
    <w:rsid w:val="002F7D49"/>
    <w:rsid w:val="002FA656"/>
    <w:rsid w:val="0030052F"/>
    <w:rsid w:val="00300B4C"/>
    <w:rsid w:val="003015E8"/>
    <w:rsid w:val="00301BD9"/>
    <w:rsid w:val="00302086"/>
    <w:rsid w:val="003028E0"/>
    <w:rsid w:val="00302A99"/>
    <w:rsid w:val="00304A1C"/>
    <w:rsid w:val="00305DA9"/>
    <w:rsid w:val="00306F4D"/>
    <w:rsid w:val="00311513"/>
    <w:rsid w:val="00312704"/>
    <w:rsid w:val="0031302E"/>
    <w:rsid w:val="00317078"/>
    <w:rsid w:val="003204D7"/>
    <w:rsid w:val="003207BE"/>
    <w:rsid w:val="00321712"/>
    <w:rsid w:val="0032229E"/>
    <w:rsid w:val="003229FD"/>
    <w:rsid w:val="003236B9"/>
    <w:rsid w:val="00325C4E"/>
    <w:rsid w:val="00327330"/>
    <w:rsid w:val="00330911"/>
    <w:rsid w:val="003310C9"/>
    <w:rsid w:val="00333296"/>
    <w:rsid w:val="003364B8"/>
    <w:rsid w:val="00336745"/>
    <w:rsid w:val="003413FB"/>
    <w:rsid w:val="00342EBC"/>
    <w:rsid w:val="00344382"/>
    <w:rsid w:val="00344C5A"/>
    <w:rsid w:val="003462BB"/>
    <w:rsid w:val="00346C6D"/>
    <w:rsid w:val="00350356"/>
    <w:rsid w:val="00350A3F"/>
    <w:rsid w:val="00352F5C"/>
    <w:rsid w:val="00353A7E"/>
    <w:rsid w:val="00354D48"/>
    <w:rsid w:val="003553AE"/>
    <w:rsid w:val="0035734C"/>
    <w:rsid w:val="00357864"/>
    <w:rsid w:val="00357C63"/>
    <w:rsid w:val="00360746"/>
    <w:rsid w:val="00365ACD"/>
    <w:rsid w:val="003666F9"/>
    <w:rsid w:val="0036742F"/>
    <w:rsid w:val="00370222"/>
    <w:rsid w:val="00371027"/>
    <w:rsid w:val="00371432"/>
    <w:rsid w:val="00371685"/>
    <w:rsid w:val="00372BB4"/>
    <w:rsid w:val="00376494"/>
    <w:rsid w:val="00377783"/>
    <w:rsid w:val="003804B6"/>
    <w:rsid w:val="00381951"/>
    <w:rsid w:val="00381B90"/>
    <w:rsid w:val="00382CE9"/>
    <w:rsid w:val="0038488F"/>
    <w:rsid w:val="00384DC2"/>
    <w:rsid w:val="00386006"/>
    <w:rsid w:val="00387D41"/>
    <w:rsid w:val="00390AED"/>
    <w:rsid w:val="00391288"/>
    <w:rsid w:val="003913B5"/>
    <w:rsid w:val="00391F90"/>
    <w:rsid w:val="0039221A"/>
    <w:rsid w:val="003924C9"/>
    <w:rsid w:val="0039591F"/>
    <w:rsid w:val="00396F84"/>
    <w:rsid w:val="0039715C"/>
    <w:rsid w:val="0039765C"/>
    <w:rsid w:val="003976CB"/>
    <w:rsid w:val="003A06B9"/>
    <w:rsid w:val="003A1140"/>
    <w:rsid w:val="003A153E"/>
    <w:rsid w:val="003A2D93"/>
    <w:rsid w:val="003A4CD7"/>
    <w:rsid w:val="003A774D"/>
    <w:rsid w:val="003A7A26"/>
    <w:rsid w:val="003B0F96"/>
    <w:rsid w:val="003B1272"/>
    <w:rsid w:val="003B4E14"/>
    <w:rsid w:val="003B7BC1"/>
    <w:rsid w:val="003C45AC"/>
    <w:rsid w:val="003C6C86"/>
    <w:rsid w:val="003D2EB1"/>
    <w:rsid w:val="003D4A34"/>
    <w:rsid w:val="003D7139"/>
    <w:rsid w:val="003D71BD"/>
    <w:rsid w:val="003E1C76"/>
    <w:rsid w:val="003E41AC"/>
    <w:rsid w:val="003E60DA"/>
    <w:rsid w:val="003E7DE7"/>
    <w:rsid w:val="003F195F"/>
    <w:rsid w:val="003F4897"/>
    <w:rsid w:val="00402275"/>
    <w:rsid w:val="00407EC6"/>
    <w:rsid w:val="00410141"/>
    <w:rsid w:val="004123F9"/>
    <w:rsid w:val="00413FF4"/>
    <w:rsid w:val="004148B9"/>
    <w:rsid w:val="00415403"/>
    <w:rsid w:val="00416232"/>
    <w:rsid w:val="004178A5"/>
    <w:rsid w:val="0042163D"/>
    <w:rsid w:val="00422957"/>
    <w:rsid w:val="004235B5"/>
    <w:rsid w:val="00425183"/>
    <w:rsid w:val="00426922"/>
    <w:rsid w:val="004308F7"/>
    <w:rsid w:val="00430AAE"/>
    <w:rsid w:val="00431223"/>
    <w:rsid w:val="0043264C"/>
    <w:rsid w:val="004329A2"/>
    <w:rsid w:val="00434622"/>
    <w:rsid w:val="00435EDD"/>
    <w:rsid w:val="00440572"/>
    <w:rsid w:val="004423E5"/>
    <w:rsid w:val="0044482D"/>
    <w:rsid w:val="00451491"/>
    <w:rsid w:val="00452255"/>
    <w:rsid w:val="00454829"/>
    <w:rsid w:val="00456965"/>
    <w:rsid w:val="00457700"/>
    <w:rsid w:val="00460377"/>
    <w:rsid w:val="00463D1B"/>
    <w:rsid w:val="00476C4C"/>
    <w:rsid w:val="004829FD"/>
    <w:rsid w:val="0048418A"/>
    <w:rsid w:val="00485040"/>
    <w:rsid w:val="004874AD"/>
    <w:rsid w:val="00493589"/>
    <w:rsid w:val="00493688"/>
    <w:rsid w:val="004938B4"/>
    <w:rsid w:val="00494023"/>
    <w:rsid w:val="004941A5"/>
    <w:rsid w:val="004A0209"/>
    <w:rsid w:val="004A2DCA"/>
    <w:rsid w:val="004A3C21"/>
    <w:rsid w:val="004A7666"/>
    <w:rsid w:val="004A7B0A"/>
    <w:rsid w:val="004B2000"/>
    <w:rsid w:val="004B4C72"/>
    <w:rsid w:val="004B56B9"/>
    <w:rsid w:val="004C0218"/>
    <w:rsid w:val="004C3B39"/>
    <w:rsid w:val="004C58A8"/>
    <w:rsid w:val="004D0FB3"/>
    <w:rsid w:val="004D118B"/>
    <w:rsid w:val="004D286D"/>
    <w:rsid w:val="004D2D6C"/>
    <w:rsid w:val="004D4ED8"/>
    <w:rsid w:val="004D5B57"/>
    <w:rsid w:val="004D684D"/>
    <w:rsid w:val="004D6F82"/>
    <w:rsid w:val="004E12F4"/>
    <w:rsid w:val="004F008B"/>
    <w:rsid w:val="004F3A9C"/>
    <w:rsid w:val="004F502E"/>
    <w:rsid w:val="004F66E2"/>
    <w:rsid w:val="00500250"/>
    <w:rsid w:val="005014D2"/>
    <w:rsid w:val="0050401F"/>
    <w:rsid w:val="005072BB"/>
    <w:rsid w:val="0050D564"/>
    <w:rsid w:val="00510805"/>
    <w:rsid w:val="00510D9D"/>
    <w:rsid w:val="005128EF"/>
    <w:rsid w:val="00513753"/>
    <w:rsid w:val="005167FF"/>
    <w:rsid w:val="00516D82"/>
    <w:rsid w:val="0051785A"/>
    <w:rsid w:val="005211A9"/>
    <w:rsid w:val="0052157E"/>
    <w:rsid w:val="00522703"/>
    <w:rsid w:val="005245A0"/>
    <w:rsid w:val="005259ED"/>
    <w:rsid w:val="00527A4F"/>
    <w:rsid w:val="00532C3D"/>
    <w:rsid w:val="0053450C"/>
    <w:rsid w:val="00535956"/>
    <w:rsid w:val="00536204"/>
    <w:rsid w:val="00542261"/>
    <w:rsid w:val="005425CF"/>
    <w:rsid w:val="0054745D"/>
    <w:rsid w:val="005478F2"/>
    <w:rsid w:val="00553205"/>
    <w:rsid w:val="0055411B"/>
    <w:rsid w:val="0055527E"/>
    <w:rsid w:val="0055705D"/>
    <w:rsid w:val="005579C5"/>
    <w:rsid w:val="00560505"/>
    <w:rsid w:val="005613E9"/>
    <w:rsid w:val="005614E3"/>
    <w:rsid w:val="00563113"/>
    <w:rsid w:val="00565482"/>
    <w:rsid w:val="00581F03"/>
    <w:rsid w:val="005828C2"/>
    <w:rsid w:val="005865D6"/>
    <w:rsid w:val="005905CB"/>
    <w:rsid w:val="00591966"/>
    <w:rsid w:val="005919E6"/>
    <w:rsid w:val="005926F0"/>
    <w:rsid w:val="00592796"/>
    <w:rsid w:val="00594984"/>
    <w:rsid w:val="00596094"/>
    <w:rsid w:val="00597EEC"/>
    <w:rsid w:val="005A30EA"/>
    <w:rsid w:val="005A493D"/>
    <w:rsid w:val="005A57E0"/>
    <w:rsid w:val="005A6244"/>
    <w:rsid w:val="005A7D0A"/>
    <w:rsid w:val="005B0ED9"/>
    <w:rsid w:val="005B456C"/>
    <w:rsid w:val="005B5BA8"/>
    <w:rsid w:val="005B6931"/>
    <w:rsid w:val="005B6A12"/>
    <w:rsid w:val="005C0F16"/>
    <w:rsid w:val="005C5B61"/>
    <w:rsid w:val="005C6C23"/>
    <w:rsid w:val="005D17F7"/>
    <w:rsid w:val="005D593B"/>
    <w:rsid w:val="005D733B"/>
    <w:rsid w:val="005D7855"/>
    <w:rsid w:val="005E276A"/>
    <w:rsid w:val="005E4085"/>
    <w:rsid w:val="005E44C2"/>
    <w:rsid w:val="005E6805"/>
    <w:rsid w:val="005F0D6D"/>
    <w:rsid w:val="005F503B"/>
    <w:rsid w:val="005F667C"/>
    <w:rsid w:val="005F6D1D"/>
    <w:rsid w:val="005F6DFE"/>
    <w:rsid w:val="005F7699"/>
    <w:rsid w:val="005F769F"/>
    <w:rsid w:val="006018B0"/>
    <w:rsid w:val="00601EE5"/>
    <w:rsid w:val="0060608F"/>
    <w:rsid w:val="0060679A"/>
    <w:rsid w:val="0061113E"/>
    <w:rsid w:val="0061190E"/>
    <w:rsid w:val="00613D23"/>
    <w:rsid w:val="00613FE0"/>
    <w:rsid w:val="00621AC6"/>
    <w:rsid w:val="0062429D"/>
    <w:rsid w:val="0062437F"/>
    <w:rsid w:val="006262ED"/>
    <w:rsid w:val="00626AAD"/>
    <w:rsid w:val="00631FAE"/>
    <w:rsid w:val="00634B7F"/>
    <w:rsid w:val="00641B13"/>
    <w:rsid w:val="00643FD4"/>
    <w:rsid w:val="00644135"/>
    <w:rsid w:val="006515EC"/>
    <w:rsid w:val="00652C1C"/>
    <w:rsid w:val="006535B8"/>
    <w:rsid w:val="00653D8A"/>
    <w:rsid w:val="006541A0"/>
    <w:rsid w:val="00654E30"/>
    <w:rsid w:val="00654F69"/>
    <w:rsid w:val="00655F61"/>
    <w:rsid w:val="006574AD"/>
    <w:rsid w:val="006576C8"/>
    <w:rsid w:val="00657B49"/>
    <w:rsid w:val="00661910"/>
    <w:rsid w:val="006622D2"/>
    <w:rsid w:val="006649D7"/>
    <w:rsid w:val="00669A58"/>
    <w:rsid w:val="006709E6"/>
    <w:rsid w:val="00676303"/>
    <w:rsid w:val="006763BF"/>
    <w:rsid w:val="00677BEE"/>
    <w:rsid w:val="00677E55"/>
    <w:rsid w:val="0068008E"/>
    <w:rsid w:val="006804B7"/>
    <w:rsid w:val="006809CD"/>
    <w:rsid w:val="00681003"/>
    <w:rsid w:val="00682316"/>
    <w:rsid w:val="00682F10"/>
    <w:rsid w:val="006832E2"/>
    <w:rsid w:val="0068354E"/>
    <w:rsid w:val="00687DC2"/>
    <w:rsid w:val="0068B776"/>
    <w:rsid w:val="0069005C"/>
    <w:rsid w:val="00693C51"/>
    <w:rsid w:val="006A267A"/>
    <w:rsid w:val="006A39DC"/>
    <w:rsid w:val="006B1405"/>
    <w:rsid w:val="006B2BB0"/>
    <w:rsid w:val="006B47C5"/>
    <w:rsid w:val="006B4840"/>
    <w:rsid w:val="006B7828"/>
    <w:rsid w:val="006C1A32"/>
    <w:rsid w:val="006C2487"/>
    <w:rsid w:val="006C2633"/>
    <w:rsid w:val="006C49A9"/>
    <w:rsid w:val="006C5689"/>
    <w:rsid w:val="006D028E"/>
    <w:rsid w:val="006D0291"/>
    <w:rsid w:val="006D0A10"/>
    <w:rsid w:val="006D25E3"/>
    <w:rsid w:val="006D2CCE"/>
    <w:rsid w:val="006D6021"/>
    <w:rsid w:val="006D76EA"/>
    <w:rsid w:val="006D7974"/>
    <w:rsid w:val="006E0146"/>
    <w:rsid w:val="006E25CA"/>
    <w:rsid w:val="006E262A"/>
    <w:rsid w:val="006E4E5C"/>
    <w:rsid w:val="006F05D4"/>
    <w:rsid w:val="006F0E15"/>
    <w:rsid w:val="006F11F1"/>
    <w:rsid w:val="006F14BF"/>
    <w:rsid w:val="006F1841"/>
    <w:rsid w:val="006F1E71"/>
    <w:rsid w:val="006F1E9E"/>
    <w:rsid w:val="006F2DF4"/>
    <w:rsid w:val="006F488A"/>
    <w:rsid w:val="006F7541"/>
    <w:rsid w:val="006F7555"/>
    <w:rsid w:val="00702AB1"/>
    <w:rsid w:val="00705542"/>
    <w:rsid w:val="00705D8A"/>
    <w:rsid w:val="0070745F"/>
    <w:rsid w:val="007074EB"/>
    <w:rsid w:val="00712F37"/>
    <w:rsid w:val="0071505F"/>
    <w:rsid w:val="00716FA4"/>
    <w:rsid w:val="00720306"/>
    <w:rsid w:val="00720E61"/>
    <w:rsid w:val="00721835"/>
    <w:rsid w:val="00723532"/>
    <w:rsid w:val="007255DD"/>
    <w:rsid w:val="00726CA9"/>
    <w:rsid w:val="00732838"/>
    <w:rsid w:val="00733675"/>
    <w:rsid w:val="00735539"/>
    <w:rsid w:val="0073798F"/>
    <w:rsid w:val="0074392D"/>
    <w:rsid w:val="0074691F"/>
    <w:rsid w:val="00751DD3"/>
    <w:rsid w:val="00753F16"/>
    <w:rsid w:val="00754E88"/>
    <w:rsid w:val="00756FFD"/>
    <w:rsid w:val="00757673"/>
    <w:rsid w:val="00757CA5"/>
    <w:rsid w:val="00761FF1"/>
    <w:rsid w:val="00764F78"/>
    <w:rsid w:val="00767EA4"/>
    <w:rsid w:val="0077083F"/>
    <w:rsid w:val="00772D05"/>
    <w:rsid w:val="00775904"/>
    <w:rsid w:val="007765C0"/>
    <w:rsid w:val="00776C23"/>
    <w:rsid w:val="00777079"/>
    <w:rsid w:val="0078554F"/>
    <w:rsid w:val="00791296"/>
    <w:rsid w:val="007917F1"/>
    <w:rsid w:val="00792EBE"/>
    <w:rsid w:val="00792F69"/>
    <w:rsid w:val="00796CBA"/>
    <w:rsid w:val="00796E42"/>
    <w:rsid w:val="007A0549"/>
    <w:rsid w:val="007A2858"/>
    <w:rsid w:val="007A2934"/>
    <w:rsid w:val="007A68BE"/>
    <w:rsid w:val="007A7309"/>
    <w:rsid w:val="007A78C8"/>
    <w:rsid w:val="007A7934"/>
    <w:rsid w:val="007B10F0"/>
    <w:rsid w:val="007B1D56"/>
    <w:rsid w:val="007B24D9"/>
    <w:rsid w:val="007B3132"/>
    <w:rsid w:val="007B4B72"/>
    <w:rsid w:val="007B5BA7"/>
    <w:rsid w:val="007B6376"/>
    <w:rsid w:val="007C0AC0"/>
    <w:rsid w:val="007C2C70"/>
    <w:rsid w:val="007C5AE3"/>
    <w:rsid w:val="007C6037"/>
    <w:rsid w:val="007C6945"/>
    <w:rsid w:val="007C77F5"/>
    <w:rsid w:val="007D020A"/>
    <w:rsid w:val="007D147A"/>
    <w:rsid w:val="007D1B09"/>
    <w:rsid w:val="007D1FA2"/>
    <w:rsid w:val="007D5068"/>
    <w:rsid w:val="007D56F8"/>
    <w:rsid w:val="007D64AB"/>
    <w:rsid w:val="007E0344"/>
    <w:rsid w:val="007E2E0A"/>
    <w:rsid w:val="007E2E48"/>
    <w:rsid w:val="007E3401"/>
    <w:rsid w:val="007E39D9"/>
    <w:rsid w:val="007E4DC9"/>
    <w:rsid w:val="007E516F"/>
    <w:rsid w:val="007E596E"/>
    <w:rsid w:val="007E6008"/>
    <w:rsid w:val="007F0C26"/>
    <w:rsid w:val="007F1383"/>
    <w:rsid w:val="007F16D3"/>
    <w:rsid w:val="007F1F3B"/>
    <w:rsid w:val="007F21C6"/>
    <w:rsid w:val="007F5DBA"/>
    <w:rsid w:val="007F73B5"/>
    <w:rsid w:val="00801DE0"/>
    <w:rsid w:val="00803AFB"/>
    <w:rsid w:val="00805A4B"/>
    <w:rsid w:val="00805E66"/>
    <w:rsid w:val="008065A2"/>
    <w:rsid w:val="00815DC0"/>
    <w:rsid w:val="008177F7"/>
    <w:rsid w:val="0082635F"/>
    <w:rsid w:val="00830EC8"/>
    <w:rsid w:val="0083234D"/>
    <w:rsid w:val="0083671B"/>
    <w:rsid w:val="00837B6F"/>
    <w:rsid w:val="00840FA8"/>
    <w:rsid w:val="0084297B"/>
    <w:rsid w:val="00842C44"/>
    <w:rsid w:val="00843884"/>
    <w:rsid w:val="008448CA"/>
    <w:rsid w:val="00845E48"/>
    <w:rsid w:val="008543D2"/>
    <w:rsid w:val="00860165"/>
    <w:rsid w:val="008601C9"/>
    <w:rsid w:val="00862593"/>
    <w:rsid w:val="00862BF9"/>
    <w:rsid w:val="008669EF"/>
    <w:rsid w:val="00867BC6"/>
    <w:rsid w:val="00867CCE"/>
    <w:rsid w:val="00873B10"/>
    <w:rsid w:val="00874467"/>
    <w:rsid w:val="008770B1"/>
    <w:rsid w:val="008800F6"/>
    <w:rsid w:val="00880600"/>
    <w:rsid w:val="00880E13"/>
    <w:rsid w:val="00881C2A"/>
    <w:rsid w:val="00883E4D"/>
    <w:rsid w:val="008876C1"/>
    <w:rsid w:val="00890B25"/>
    <w:rsid w:val="00891EF2"/>
    <w:rsid w:val="00894755"/>
    <w:rsid w:val="008A2BC3"/>
    <w:rsid w:val="008A671F"/>
    <w:rsid w:val="008B3CA2"/>
    <w:rsid w:val="008B48B8"/>
    <w:rsid w:val="008B48BF"/>
    <w:rsid w:val="008B6C3E"/>
    <w:rsid w:val="008B6F51"/>
    <w:rsid w:val="008B7F04"/>
    <w:rsid w:val="008C084A"/>
    <w:rsid w:val="008C3E8D"/>
    <w:rsid w:val="008C514B"/>
    <w:rsid w:val="008C7DCC"/>
    <w:rsid w:val="008D0F4F"/>
    <w:rsid w:val="008D20DA"/>
    <w:rsid w:val="008D2CB1"/>
    <w:rsid w:val="008D33E9"/>
    <w:rsid w:val="008D3F5A"/>
    <w:rsid w:val="008E1009"/>
    <w:rsid w:val="008E34D1"/>
    <w:rsid w:val="008E4454"/>
    <w:rsid w:val="008E6DB2"/>
    <w:rsid w:val="008F2CC3"/>
    <w:rsid w:val="008F35FC"/>
    <w:rsid w:val="008F4774"/>
    <w:rsid w:val="008F54F6"/>
    <w:rsid w:val="008F5E93"/>
    <w:rsid w:val="008F6785"/>
    <w:rsid w:val="0090205C"/>
    <w:rsid w:val="009037E8"/>
    <w:rsid w:val="00906819"/>
    <w:rsid w:val="00906991"/>
    <w:rsid w:val="00910CF7"/>
    <w:rsid w:val="0091235C"/>
    <w:rsid w:val="0092060A"/>
    <w:rsid w:val="00925A9D"/>
    <w:rsid w:val="009264A6"/>
    <w:rsid w:val="00927A95"/>
    <w:rsid w:val="00930E30"/>
    <w:rsid w:val="00933620"/>
    <w:rsid w:val="00933EFC"/>
    <w:rsid w:val="009354A4"/>
    <w:rsid w:val="009365D5"/>
    <w:rsid w:val="00937485"/>
    <w:rsid w:val="00940AB2"/>
    <w:rsid w:val="00943A82"/>
    <w:rsid w:val="00945C3B"/>
    <w:rsid w:val="00946DE0"/>
    <w:rsid w:val="009475E8"/>
    <w:rsid w:val="0094795B"/>
    <w:rsid w:val="0095200A"/>
    <w:rsid w:val="00953619"/>
    <w:rsid w:val="00956B60"/>
    <w:rsid w:val="00956DA2"/>
    <w:rsid w:val="00957EB2"/>
    <w:rsid w:val="00963675"/>
    <w:rsid w:val="0096367A"/>
    <w:rsid w:val="00970FFE"/>
    <w:rsid w:val="00972890"/>
    <w:rsid w:val="00972927"/>
    <w:rsid w:val="00973357"/>
    <w:rsid w:val="0097443B"/>
    <w:rsid w:val="00974C5D"/>
    <w:rsid w:val="00974EF8"/>
    <w:rsid w:val="00982E65"/>
    <w:rsid w:val="00986480"/>
    <w:rsid w:val="00987B10"/>
    <w:rsid w:val="0099089F"/>
    <w:rsid w:val="00992F33"/>
    <w:rsid w:val="00993395"/>
    <w:rsid w:val="00993A5E"/>
    <w:rsid w:val="0099465C"/>
    <w:rsid w:val="00995A88"/>
    <w:rsid w:val="009A14C2"/>
    <w:rsid w:val="009A523B"/>
    <w:rsid w:val="009A5CA4"/>
    <w:rsid w:val="009A5E16"/>
    <w:rsid w:val="009A7B12"/>
    <w:rsid w:val="009B0169"/>
    <w:rsid w:val="009B117C"/>
    <w:rsid w:val="009B26C7"/>
    <w:rsid w:val="009B2A57"/>
    <w:rsid w:val="009B4A96"/>
    <w:rsid w:val="009B4CC3"/>
    <w:rsid w:val="009B54B0"/>
    <w:rsid w:val="009B7F7B"/>
    <w:rsid w:val="009C19AA"/>
    <w:rsid w:val="009C2976"/>
    <w:rsid w:val="009C34E2"/>
    <w:rsid w:val="009C3D72"/>
    <w:rsid w:val="009C41A3"/>
    <w:rsid w:val="009C45D4"/>
    <w:rsid w:val="009C6D47"/>
    <w:rsid w:val="009D1DAF"/>
    <w:rsid w:val="009D1F9E"/>
    <w:rsid w:val="009D2C15"/>
    <w:rsid w:val="009D2FBC"/>
    <w:rsid w:val="009D3824"/>
    <w:rsid w:val="009D4A41"/>
    <w:rsid w:val="009D5478"/>
    <w:rsid w:val="009D66E6"/>
    <w:rsid w:val="009D79EC"/>
    <w:rsid w:val="009E0988"/>
    <w:rsid w:val="009E2A29"/>
    <w:rsid w:val="009E3034"/>
    <w:rsid w:val="009E38A3"/>
    <w:rsid w:val="009E45D9"/>
    <w:rsid w:val="009E4FB2"/>
    <w:rsid w:val="009E501B"/>
    <w:rsid w:val="009E5106"/>
    <w:rsid w:val="009F216B"/>
    <w:rsid w:val="009F4351"/>
    <w:rsid w:val="009F45FE"/>
    <w:rsid w:val="009F6C59"/>
    <w:rsid w:val="00A00470"/>
    <w:rsid w:val="00A004FE"/>
    <w:rsid w:val="00A01365"/>
    <w:rsid w:val="00A036F1"/>
    <w:rsid w:val="00A038B3"/>
    <w:rsid w:val="00A04090"/>
    <w:rsid w:val="00A067FA"/>
    <w:rsid w:val="00A06C1F"/>
    <w:rsid w:val="00A06DD9"/>
    <w:rsid w:val="00A071E0"/>
    <w:rsid w:val="00A0766B"/>
    <w:rsid w:val="00A076D2"/>
    <w:rsid w:val="00A10581"/>
    <w:rsid w:val="00A134F2"/>
    <w:rsid w:val="00A17945"/>
    <w:rsid w:val="00A17D84"/>
    <w:rsid w:val="00A214DC"/>
    <w:rsid w:val="00A2520E"/>
    <w:rsid w:val="00A2F898"/>
    <w:rsid w:val="00A30CE9"/>
    <w:rsid w:val="00A35D39"/>
    <w:rsid w:val="00A36F68"/>
    <w:rsid w:val="00A432BC"/>
    <w:rsid w:val="00A463BF"/>
    <w:rsid w:val="00A47920"/>
    <w:rsid w:val="00A50975"/>
    <w:rsid w:val="00A53343"/>
    <w:rsid w:val="00A53E39"/>
    <w:rsid w:val="00A5478E"/>
    <w:rsid w:val="00A5595A"/>
    <w:rsid w:val="00A6046F"/>
    <w:rsid w:val="00A61431"/>
    <w:rsid w:val="00A63575"/>
    <w:rsid w:val="00A7065B"/>
    <w:rsid w:val="00A73DD2"/>
    <w:rsid w:val="00A7669D"/>
    <w:rsid w:val="00A77270"/>
    <w:rsid w:val="00A8110A"/>
    <w:rsid w:val="00A819F2"/>
    <w:rsid w:val="00A82418"/>
    <w:rsid w:val="00A850CA"/>
    <w:rsid w:val="00A86A6B"/>
    <w:rsid w:val="00A86C57"/>
    <w:rsid w:val="00A87BC9"/>
    <w:rsid w:val="00A93F41"/>
    <w:rsid w:val="00A94C02"/>
    <w:rsid w:val="00A9552E"/>
    <w:rsid w:val="00A95FF6"/>
    <w:rsid w:val="00A96795"/>
    <w:rsid w:val="00A96E4F"/>
    <w:rsid w:val="00AA25FD"/>
    <w:rsid w:val="00AA28B9"/>
    <w:rsid w:val="00AA444A"/>
    <w:rsid w:val="00AA6A18"/>
    <w:rsid w:val="00AB028C"/>
    <w:rsid w:val="00AB0F61"/>
    <w:rsid w:val="00AB2DA8"/>
    <w:rsid w:val="00AC35C1"/>
    <w:rsid w:val="00AC5BB4"/>
    <w:rsid w:val="00AC756F"/>
    <w:rsid w:val="00AC7E15"/>
    <w:rsid w:val="00AD0721"/>
    <w:rsid w:val="00AD169B"/>
    <w:rsid w:val="00AD29A3"/>
    <w:rsid w:val="00AD2C50"/>
    <w:rsid w:val="00AD42A1"/>
    <w:rsid w:val="00AD5DA0"/>
    <w:rsid w:val="00AD78C5"/>
    <w:rsid w:val="00AE014C"/>
    <w:rsid w:val="00AE081F"/>
    <w:rsid w:val="00AE365B"/>
    <w:rsid w:val="00AE3FC7"/>
    <w:rsid w:val="00AE50FA"/>
    <w:rsid w:val="00AE57E0"/>
    <w:rsid w:val="00AE5A21"/>
    <w:rsid w:val="00AE5D1F"/>
    <w:rsid w:val="00AE6EA8"/>
    <w:rsid w:val="00AE6F8D"/>
    <w:rsid w:val="00AE74CD"/>
    <w:rsid w:val="00AE7D42"/>
    <w:rsid w:val="00AF1689"/>
    <w:rsid w:val="00AF38CB"/>
    <w:rsid w:val="00AF4A59"/>
    <w:rsid w:val="00AF55DC"/>
    <w:rsid w:val="00AF5F9E"/>
    <w:rsid w:val="00AF65D6"/>
    <w:rsid w:val="00AF6AC7"/>
    <w:rsid w:val="00B030B9"/>
    <w:rsid w:val="00B06538"/>
    <w:rsid w:val="00B22A2B"/>
    <w:rsid w:val="00B2352F"/>
    <w:rsid w:val="00B260C9"/>
    <w:rsid w:val="00B32275"/>
    <w:rsid w:val="00B32EB7"/>
    <w:rsid w:val="00B34602"/>
    <w:rsid w:val="00B406CC"/>
    <w:rsid w:val="00B40D17"/>
    <w:rsid w:val="00B42DAC"/>
    <w:rsid w:val="00B42F31"/>
    <w:rsid w:val="00B43B1C"/>
    <w:rsid w:val="00B45366"/>
    <w:rsid w:val="00B4680F"/>
    <w:rsid w:val="00B50092"/>
    <w:rsid w:val="00B53931"/>
    <w:rsid w:val="00B55EA4"/>
    <w:rsid w:val="00B60A02"/>
    <w:rsid w:val="00B618F3"/>
    <w:rsid w:val="00B64B50"/>
    <w:rsid w:val="00B65150"/>
    <w:rsid w:val="00B65845"/>
    <w:rsid w:val="00B66D3E"/>
    <w:rsid w:val="00B7006F"/>
    <w:rsid w:val="00B711DD"/>
    <w:rsid w:val="00B712F2"/>
    <w:rsid w:val="00B71C5F"/>
    <w:rsid w:val="00B720D1"/>
    <w:rsid w:val="00B72466"/>
    <w:rsid w:val="00B724AD"/>
    <w:rsid w:val="00B759EF"/>
    <w:rsid w:val="00B7610B"/>
    <w:rsid w:val="00B824AF"/>
    <w:rsid w:val="00B84EDF"/>
    <w:rsid w:val="00B85A24"/>
    <w:rsid w:val="00B863A1"/>
    <w:rsid w:val="00B86FB7"/>
    <w:rsid w:val="00B87ECD"/>
    <w:rsid w:val="00B9268E"/>
    <w:rsid w:val="00B94BC0"/>
    <w:rsid w:val="00B967D6"/>
    <w:rsid w:val="00B97DB0"/>
    <w:rsid w:val="00BA0040"/>
    <w:rsid w:val="00BB02AA"/>
    <w:rsid w:val="00BB08D3"/>
    <w:rsid w:val="00BB4D4A"/>
    <w:rsid w:val="00BB5DE2"/>
    <w:rsid w:val="00BB6AEC"/>
    <w:rsid w:val="00BC0651"/>
    <w:rsid w:val="00BC0AF9"/>
    <w:rsid w:val="00BC0C48"/>
    <w:rsid w:val="00BC2616"/>
    <w:rsid w:val="00BC3F4B"/>
    <w:rsid w:val="00BC7A4F"/>
    <w:rsid w:val="00BD1E42"/>
    <w:rsid w:val="00BD32A1"/>
    <w:rsid w:val="00BD5205"/>
    <w:rsid w:val="00BD7F76"/>
    <w:rsid w:val="00BE01AC"/>
    <w:rsid w:val="00BE4CBB"/>
    <w:rsid w:val="00BE67F9"/>
    <w:rsid w:val="00BE691D"/>
    <w:rsid w:val="00BF18EB"/>
    <w:rsid w:val="00BF2232"/>
    <w:rsid w:val="00BF29AF"/>
    <w:rsid w:val="00BF4720"/>
    <w:rsid w:val="00C001B4"/>
    <w:rsid w:val="00C001DA"/>
    <w:rsid w:val="00C01F79"/>
    <w:rsid w:val="00C032BA"/>
    <w:rsid w:val="00C050CE"/>
    <w:rsid w:val="00C10072"/>
    <w:rsid w:val="00C11B32"/>
    <w:rsid w:val="00C13EA2"/>
    <w:rsid w:val="00C14C95"/>
    <w:rsid w:val="00C1785F"/>
    <w:rsid w:val="00C1925D"/>
    <w:rsid w:val="00C20A98"/>
    <w:rsid w:val="00C22D5A"/>
    <w:rsid w:val="00C24985"/>
    <w:rsid w:val="00C2539A"/>
    <w:rsid w:val="00C26B43"/>
    <w:rsid w:val="00C32256"/>
    <w:rsid w:val="00C33673"/>
    <w:rsid w:val="00C344C3"/>
    <w:rsid w:val="00C36C01"/>
    <w:rsid w:val="00C370E2"/>
    <w:rsid w:val="00C41475"/>
    <w:rsid w:val="00C44B2E"/>
    <w:rsid w:val="00C45C02"/>
    <w:rsid w:val="00C475D8"/>
    <w:rsid w:val="00C477E8"/>
    <w:rsid w:val="00C51EE1"/>
    <w:rsid w:val="00C53329"/>
    <w:rsid w:val="00C54EAF"/>
    <w:rsid w:val="00C574C7"/>
    <w:rsid w:val="00C614FB"/>
    <w:rsid w:val="00C61D93"/>
    <w:rsid w:val="00C62211"/>
    <w:rsid w:val="00C62EF2"/>
    <w:rsid w:val="00C7166F"/>
    <w:rsid w:val="00C71897"/>
    <w:rsid w:val="00C71FB2"/>
    <w:rsid w:val="00C729AA"/>
    <w:rsid w:val="00C7337D"/>
    <w:rsid w:val="00C73BD2"/>
    <w:rsid w:val="00C73F19"/>
    <w:rsid w:val="00C748BC"/>
    <w:rsid w:val="00C77849"/>
    <w:rsid w:val="00C805F2"/>
    <w:rsid w:val="00C82C2A"/>
    <w:rsid w:val="00C90BA0"/>
    <w:rsid w:val="00C90CA6"/>
    <w:rsid w:val="00C92CC8"/>
    <w:rsid w:val="00C94A80"/>
    <w:rsid w:val="00C94DC0"/>
    <w:rsid w:val="00C95CCD"/>
    <w:rsid w:val="00CA2432"/>
    <w:rsid w:val="00CA2C67"/>
    <w:rsid w:val="00CA2FB3"/>
    <w:rsid w:val="00CA32B5"/>
    <w:rsid w:val="00CB2542"/>
    <w:rsid w:val="00CB49C8"/>
    <w:rsid w:val="00CB49D7"/>
    <w:rsid w:val="00CB6365"/>
    <w:rsid w:val="00CB6A05"/>
    <w:rsid w:val="00CC05D6"/>
    <w:rsid w:val="00CC0C9C"/>
    <w:rsid w:val="00CC28B0"/>
    <w:rsid w:val="00CC294F"/>
    <w:rsid w:val="00CC5D38"/>
    <w:rsid w:val="00CC62C9"/>
    <w:rsid w:val="00CD01B2"/>
    <w:rsid w:val="00CD4220"/>
    <w:rsid w:val="00CD448A"/>
    <w:rsid w:val="00CE1059"/>
    <w:rsid w:val="00CE1800"/>
    <w:rsid w:val="00CE3109"/>
    <w:rsid w:val="00CE38B6"/>
    <w:rsid w:val="00CE569F"/>
    <w:rsid w:val="00CE5D17"/>
    <w:rsid w:val="00CE5EA1"/>
    <w:rsid w:val="00CE654D"/>
    <w:rsid w:val="00CE6AB5"/>
    <w:rsid w:val="00CE709F"/>
    <w:rsid w:val="00CE7F0C"/>
    <w:rsid w:val="00CF05B4"/>
    <w:rsid w:val="00CF0C17"/>
    <w:rsid w:val="00CF189D"/>
    <w:rsid w:val="00D00586"/>
    <w:rsid w:val="00D0059C"/>
    <w:rsid w:val="00D01821"/>
    <w:rsid w:val="00D02FF4"/>
    <w:rsid w:val="00D03520"/>
    <w:rsid w:val="00D051EF"/>
    <w:rsid w:val="00D055E3"/>
    <w:rsid w:val="00D057C0"/>
    <w:rsid w:val="00D05A3B"/>
    <w:rsid w:val="00D102EA"/>
    <w:rsid w:val="00D14168"/>
    <w:rsid w:val="00D173F1"/>
    <w:rsid w:val="00D208FA"/>
    <w:rsid w:val="00D22A86"/>
    <w:rsid w:val="00D23120"/>
    <w:rsid w:val="00D23BBE"/>
    <w:rsid w:val="00D24861"/>
    <w:rsid w:val="00D25B7A"/>
    <w:rsid w:val="00D25E35"/>
    <w:rsid w:val="00D27A8E"/>
    <w:rsid w:val="00D27B5E"/>
    <w:rsid w:val="00D3214D"/>
    <w:rsid w:val="00D35AF7"/>
    <w:rsid w:val="00D377F3"/>
    <w:rsid w:val="00D43674"/>
    <w:rsid w:val="00D44A3A"/>
    <w:rsid w:val="00D4607C"/>
    <w:rsid w:val="00D4623D"/>
    <w:rsid w:val="00D467F1"/>
    <w:rsid w:val="00D519C6"/>
    <w:rsid w:val="00D53BF7"/>
    <w:rsid w:val="00D57C64"/>
    <w:rsid w:val="00D61B29"/>
    <w:rsid w:val="00D62FA5"/>
    <w:rsid w:val="00D64FDF"/>
    <w:rsid w:val="00D660A2"/>
    <w:rsid w:val="00D6654F"/>
    <w:rsid w:val="00D70768"/>
    <w:rsid w:val="00D716A3"/>
    <w:rsid w:val="00D740D1"/>
    <w:rsid w:val="00D76F0F"/>
    <w:rsid w:val="00D80C6D"/>
    <w:rsid w:val="00D81BAB"/>
    <w:rsid w:val="00D826E3"/>
    <w:rsid w:val="00D92584"/>
    <w:rsid w:val="00D96BC3"/>
    <w:rsid w:val="00D96F0B"/>
    <w:rsid w:val="00D977B7"/>
    <w:rsid w:val="00DA1AF1"/>
    <w:rsid w:val="00DA2499"/>
    <w:rsid w:val="00DA4D4C"/>
    <w:rsid w:val="00DB4603"/>
    <w:rsid w:val="00DB4843"/>
    <w:rsid w:val="00DB485A"/>
    <w:rsid w:val="00DB6E5A"/>
    <w:rsid w:val="00DC0134"/>
    <w:rsid w:val="00DC1FD4"/>
    <w:rsid w:val="00DC68C0"/>
    <w:rsid w:val="00DC79A7"/>
    <w:rsid w:val="00DD154D"/>
    <w:rsid w:val="00DD2B8E"/>
    <w:rsid w:val="00DD7239"/>
    <w:rsid w:val="00DE22F3"/>
    <w:rsid w:val="00DE2917"/>
    <w:rsid w:val="00DE5760"/>
    <w:rsid w:val="00DE61A6"/>
    <w:rsid w:val="00DE6C86"/>
    <w:rsid w:val="00DE75B9"/>
    <w:rsid w:val="00DF443A"/>
    <w:rsid w:val="00DF4825"/>
    <w:rsid w:val="00DF6C13"/>
    <w:rsid w:val="00E0240B"/>
    <w:rsid w:val="00E04982"/>
    <w:rsid w:val="00E06B28"/>
    <w:rsid w:val="00E102C1"/>
    <w:rsid w:val="00E1272A"/>
    <w:rsid w:val="00E16730"/>
    <w:rsid w:val="00E204C6"/>
    <w:rsid w:val="00E22241"/>
    <w:rsid w:val="00E22D15"/>
    <w:rsid w:val="00E278F2"/>
    <w:rsid w:val="00E313D3"/>
    <w:rsid w:val="00E331C3"/>
    <w:rsid w:val="00E33F62"/>
    <w:rsid w:val="00E40525"/>
    <w:rsid w:val="00E41058"/>
    <w:rsid w:val="00E413E7"/>
    <w:rsid w:val="00E41EE9"/>
    <w:rsid w:val="00E5061D"/>
    <w:rsid w:val="00E52F08"/>
    <w:rsid w:val="00E5339B"/>
    <w:rsid w:val="00E54B2D"/>
    <w:rsid w:val="00E56543"/>
    <w:rsid w:val="00E57AA4"/>
    <w:rsid w:val="00E61032"/>
    <w:rsid w:val="00E646C0"/>
    <w:rsid w:val="00E64F40"/>
    <w:rsid w:val="00E6541D"/>
    <w:rsid w:val="00E66763"/>
    <w:rsid w:val="00E6727C"/>
    <w:rsid w:val="00E6731A"/>
    <w:rsid w:val="00E720A0"/>
    <w:rsid w:val="00E73456"/>
    <w:rsid w:val="00E751A7"/>
    <w:rsid w:val="00E80D6D"/>
    <w:rsid w:val="00E80FB5"/>
    <w:rsid w:val="00E816AC"/>
    <w:rsid w:val="00E841BC"/>
    <w:rsid w:val="00E8660B"/>
    <w:rsid w:val="00E92DAA"/>
    <w:rsid w:val="00E95B27"/>
    <w:rsid w:val="00E95CF2"/>
    <w:rsid w:val="00E97A17"/>
    <w:rsid w:val="00EA2F29"/>
    <w:rsid w:val="00EA4C26"/>
    <w:rsid w:val="00EB3860"/>
    <w:rsid w:val="00EB5214"/>
    <w:rsid w:val="00EC0F06"/>
    <w:rsid w:val="00EC1230"/>
    <w:rsid w:val="00ED117D"/>
    <w:rsid w:val="00ED1A15"/>
    <w:rsid w:val="00ED1B91"/>
    <w:rsid w:val="00ED4555"/>
    <w:rsid w:val="00EE02EE"/>
    <w:rsid w:val="00EE05A0"/>
    <w:rsid w:val="00EE0909"/>
    <w:rsid w:val="00EE09A0"/>
    <w:rsid w:val="00EE1228"/>
    <w:rsid w:val="00EE1C6F"/>
    <w:rsid w:val="00EE2281"/>
    <w:rsid w:val="00EE4FCE"/>
    <w:rsid w:val="00EE50F8"/>
    <w:rsid w:val="00EE6584"/>
    <w:rsid w:val="00EF0CDA"/>
    <w:rsid w:val="00EF15D4"/>
    <w:rsid w:val="00EF393B"/>
    <w:rsid w:val="00EF5487"/>
    <w:rsid w:val="00EF6314"/>
    <w:rsid w:val="00EF67BD"/>
    <w:rsid w:val="00EF77A9"/>
    <w:rsid w:val="00F00222"/>
    <w:rsid w:val="00F017DD"/>
    <w:rsid w:val="00F01EC7"/>
    <w:rsid w:val="00F02C7C"/>
    <w:rsid w:val="00F06921"/>
    <w:rsid w:val="00F118ED"/>
    <w:rsid w:val="00F14C89"/>
    <w:rsid w:val="00F22E05"/>
    <w:rsid w:val="00F23B57"/>
    <w:rsid w:val="00F25638"/>
    <w:rsid w:val="00F258DF"/>
    <w:rsid w:val="00F2A200"/>
    <w:rsid w:val="00F309C9"/>
    <w:rsid w:val="00F30FDF"/>
    <w:rsid w:val="00F349E9"/>
    <w:rsid w:val="00F356BC"/>
    <w:rsid w:val="00F37BA4"/>
    <w:rsid w:val="00F37D95"/>
    <w:rsid w:val="00F432D3"/>
    <w:rsid w:val="00F45833"/>
    <w:rsid w:val="00F46562"/>
    <w:rsid w:val="00F46644"/>
    <w:rsid w:val="00F504EF"/>
    <w:rsid w:val="00F50698"/>
    <w:rsid w:val="00F50BAD"/>
    <w:rsid w:val="00F53F21"/>
    <w:rsid w:val="00F56782"/>
    <w:rsid w:val="00F56923"/>
    <w:rsid w:val="00F6174A"/>
    <w:rsid w:val="00F6198E"/>
    <w:rsid w:val="00F625B9"/>
    <w:rsid w:val="00F721DF"/>
    <w:rsid w:val="00F73DBF"/>
    <w:rsid w:val="00F741F6"/>
    <w:rsid w:val="00F74870"/>
    <w:rsid w:val="00F75E53"/>
    <w:rsid w:val="00F828AA"/>
    <w:rsid w:val="00F82E64"/>
    <w:rsid w:val="00F836CF"/>
    <w:rsid w:val="00F83B0F"/>
    <w:rsid w:val="00F84529"/>
    <w:rsid w:val="00F84BA7"/>
    <w:rsid w:val="00F84E9D"/>
    <w:rsid w:val="00F867B7"/>
    <w:rsid w:val="00F9126F"/>
    <w:rsid w:val="00F91E55"/>
    <w:rsid w:val="00F954D5"/>
    <w:rsid w:val="00FA2D9D"/>
    <w:rsid w:val="00FA4CE2"/>
    <w:rsid w:val="00FA5161"/>
    <w:rsid w:val="00FA7203"/>
    <w:rsid w:val="00FA74DA"/>
    <w:rsid w:val="00FB1AF0"/>
    <w:rsid w:val="00FB1D28"/>
    <w:rsid w:val="00FB48FA"/>
    <w:rsid w:val="00FB4C31"/>
    <w:rsid w:val="00FB665B"/>
    <w:rsid w:val="00FC0DD5"/>
    <w:rsid w:val="00FC27BC"/>
    <w:rsid w:val="00FC3246"/>
    <w:rsid w:val="00FC3900"/>
    <w:rsid w:val="00FC4E25"/>
    <w:rsid w:val="00FC5649"/>
    <w:rsid w:val="00FD3280"/>
    <w:rsid w:val="00FD48FD"/>
    <w:rsid w:val="00FD60C3"/>
    <w:rsid w:val="00FD6E58"/>
    <w:rsid w:val="00FE1158"/>
    <w:rsid w:val="00FE3290"/>
    <w:rsid w:val="00FE73F5"/>
    <w:rsid w:val="00FF0154"/>
    <w:rsid w:val="00FF156C"/>
    <w:rsid w:val="00FF19DE"/>
    <w:rsid w:val="00FF225E"/>
    <w:rsid w:val="00FF2D1D"/>
    <w:rsid w:val="00FF3640"/>
    <w:rsid w:val="00FF3D01"/>
    <w:rsid w:val="00FF43CE"/>
    <w:rsid w:val="00FF7AA7"/>
    <w:rsid w:val="00FF7B95"/>
    <w:rsid w:val="00FF7ED9"/>
    <w:rsid w:val="013CC774"/>
    <w:rsid w:val="0173D90A"/>
    <w:rsid w:val="0175ECCB"/>
    <w:rsid w:val="0229B1C0"/>
    <w:rsid w:val="02391A4B"/>
    <w:rsid w:val="0243B84E"/>
    <w:rsid w:val="029CF85D"/>
    <w:rsid w:val="02C867A1"/>
    <w:rsid w:val="02F8113E"/>
    <w:rsid w:val="03D1E37C"/>
    <w:rsid w:val="040EA6F7"/>
    <w:rsid w:val="04220776"/>
    <w:rsid w:val="04495F6C"/>
    <w:rsid w:val="04702E8C"/>
    <w:rsid w:val="047695E9"/>
    <w:rsid w:val="04ABA164"/>
    <w:rsid w:val="04FE04C0"/>
    <w:rsid w:val="0510ADD3"/>
    <w:rsid w:val="0563CCA2"/>
    <w:rsid w:val="057DB975"/>
    <w:rsid w:val="05A2A8B4"/>
    <w:rsid w:val="05CC3ACA"/>
    <w:rsid w:val="05F739E3"/>
    <w:rsid w:val="060F4675"/>
    <w:rsid w:val="0678EB80"/>
    <w:rsid w:val="067B9D4B"/>
    <w:rsid w:val="069D32E4"/>
    <w:rsid w:val="06D6C6B6"/>
    <w:rsid w:val="070E5D38"/>
    <w:rsid w:val="074E3A7D"/>
    <w:rsid w:val="0758B04F"/>
    <w:rsid w:val="079B15A7"/>
    <w:rsid w:val="07C02D22"/>
    <w:rsid w:val="07C6B3A2"/>
    <w:rsid w:val="081785E8"/>
    <w:rsid w:val="0843EFEC"/>
    <w:rsid w:val="0847D6A2"/>
    <w:rsid w:val="084E7E87"/>
    <w:rsid w:val="0884B464"/>
    <w:rsid w:val="08853AE0"/>
    <w:rsid w:val="08A86918"/>
    <w:rsid w:val="08B37BE5"/>
    <w:rsid w:val="08B3B6C9"/>
    <w:rsid w:val="08EE71D5"/>
    <w:rsid w:val="08F1D937"/>
    <w:rsid w:val="092C708B"/>
    <w:rsid w:val="095715F8"/>
    <w:rsid w:val="09733938"/>
    <w:rsid w:val="0974D1C3"/>
    <w:rsid w:val="099B3CC6"/>
    <w:rsid w:val="09CCCDDC"/>
    <w:rsid w:val="0A1ED17D"/>
    <w:rsid w:val="0A3A2C6B"/>
    <w:rsid w:val="0AA70077"/>
    <w:rsid w:val="0AD57554"/>
    <w:rsid w:val="0AE31BF3"/>
    <w:rsid w:val="0AEC4DF5"/>
    <w:rsid w:val="0B23E53E"/>
    <w:rsid w:val="0B329111"/>
    <w:rsid w:val="0B53BE9F"/>
    <w:rsid w:val="0B658500"/>
    <w:rsid w:val="0BBAA1DE"/>
    <w:rsid w:val="0BE7A6E4"/>
    <w:rsid w:val="0C05504E"/>
    <w:rsid w:val="0C261297"/>
    <w:rsid w:val="0C612339"/>
    <w:rsid w:val="0C693460"/>
    <w:rsid w:val="0C92FB27"/>
    <w:rsid w:val="0CC8E7A2"/>
    <w:rsid w:val="0CD5303C"/>
    <w:rsid w:val="0D1A3CFC"/>
    <w:rsid w:val="0D1A43F8"/>
    <w:rsid w:val="0D4FA51B"/>
    <w:rsid w:val="0D6235FF"/>
    <w:rsid w:val="0D8BAF70"/>
    <w:rsid w:val="0D91E7B9"/>
    <w:rsid w:val="0DB97660"/>
    <w:rsid w:val="0DBE2452"/>
    <w:rsid w:val="0DC17DC8"/>
    <w:rsid w:val="0DC6B281"/>
    <w:rsid w:val="0DE704D4"/>
    <w:rsid w:val="0E4D43B6"/>
    <w:rsid w:val="0EAEB18F"/>
    <w:rsid w:val="0EDB7FA7"/>
    <w:rsid w:val="0F0384E4"/>
    <w:rsid w:val="0F064501"/>
    <w:rsid w:val="0F29ADA3"/>
    <w:rsid w:val="0F525C4F"/>
    <w:rsid w:val="0F5FBDD2"/>
    <w:rsid w:val="0F6E95F1"/>
    <w:rsid w:val="0F784E7F"/>
    <w:rsid w:val="0F832EDF"/>
    <w:rsid w:val="0FB8FCD3"/>
    <w:rsid w:val="0FCE3727"/>
    <w:rsid w:val="105FA887"/>
    <w:rsid w:val="1079D7B5"/>
    <w:rsid w:val="10E05B5D"/>
    <w:rsid w:val="10E063D5"/>
    <w:rsid w:val="1143D38E"/>
    <w:rsid w:val="114DE70B"/>
    <w:rsid w:val="11503197"/>
    <w:rsid w:val="118AE9A6"/>
    <w:rsid w:val="11DB7729"/>
    <w:rsid w:val="11E06EAE"/>
    <w:rsid w:val="1232D2E0"/>
    <w:rsid w:val="125DA48A"/>
    <w:rsid w:val="126F40C5"/>
    <w:rsid w:val="12D28E53"/>
    <w:rsid w:val="13005013"/>
    <w:rsid w:val="137CFEA0"/>
    <w:rsid w:val="13CA503A"/>
    <w:rsid w:val="13CD1155"/>
    <w:rsid w:val="13F974EB"/>
    <w:rsid w:val="140A4D8F"/>
    <w:rsid w:val="141059B9"/>
    <w:rsid w:val="142D65D6"/>
    <w:rsid w:val="1465895E"/>
    <w:rsid w:val="14C5C60F"/>
    <w:rsid w:val="14FA4E75"/>
    <w:rsid w:val="1595B90C"/>
    <w:rsid w:val="15A0C84C"/>
    <w:rsid w:val="15C93637"/>
    <w:rsid w:val="1622599D"/>
    <w:rsid w:val="16555C35"/>
    <w:rsid w:val="16887D24"/>
    <w:rsid w:val="169B855F"/>
    <w:rsid w:val="1700B2A1"/>
    <w:rsid w:val="1704B7F9"/>
    <w:rsid w:val="171FB781"/>
    <w:rsid w:val="1741BA5E"/>
    <w:rsid w:val="1772CE20"/>
    <w:rsid w:val="177CCB32"/>
    <w:rsid w:val="17A6845D"/>
    <w:rsid w:val="17C9C92F"/>
    <w:rsid w:val="180716C8"/>
    <w:rsid w:val="180D2C4C"/>
    <w:rsid w:val="18320979"/>
    <w:rsid w:val="1849886C"/>
    <w:rsid w:val="184DDD10"/>
    <w:rsid w:val="186836AC"/>
    <w:rsid w:val="18905F84"/>
    <w:rsid w:val="18B2EBCC"/>
    <w:rsid w:val="18DB8294"/>
    <w:rsid w:val="18EB6D42"/>
    <w:rsid w:val="1901CF28"/>
    <w:rsid w:val="1914E99E"/>
    <w:rsid w:val="191BBABF"/>
    <w:rsid w:val="196603C8"/>
    <w:rsid w:val="196B75C7"/>
    <w:rsid w:val="1994AA12"/>
    <w:rsid w:val="19C934CE"/>
    <w:rsid w:val="1A2B742A"/>
    <w:rsid w:val="1A426EED"/>
    <w:rsid w:val="1A48149E"/>
    <w:rsid w:val="1A4A899D"/>
    <w:rsid w:val="1A5FE21C"/>
    <w:rsid w:val="1A626A33"/>
    <w:rsid w:val="1A67EE9A"/>
    <w:rsid w:val="1ABFA7A2"/>
    <w:rsid w:val="1AE6329C"/>
    <w:rsid w:val="1B03CF84"/>
    <w:rsid w:val="1B2857B0"/>
    <w:rsid w:val="1B2FC479"/>
    <w:rsid w:val="1B5F0918"/>
    <w:rsid w:val="1BAD95EB"/>
    <w:rsid w:val="1BB5250C"/>
    <w:rsid w:val="1BB766AC"/>
    <w:rsid w:val="1BDA912A"/>
    <w:rsid w:val="1BF2C821"/>
    <w:rsid w:val="1BF709AC"/>
    <w:rsid w:val="1C068C42"/>
    <w:rsid w:val="1C0F713C"/>
    <w:rsid w:val="1C45C1FF"/>
    <w:rsid w:val="1CA5519A"/>
    <w:rsid w:val="1CB1E2AC"/>
    <w:rsid w:val="1CB8876F"/>
    <w:rsid w:val="1CE83ABE"/>
    <w:rsid w:val="1CE8B932"/>
    <w:rsid w:val="1D11EE47"/>
    <w:rsid w:val="1D131251"/>
    <w:rsid w:val="1D2158D4"/>
    <w:rsid w:val="1D25189E"/>
    <w:rsid w:val="1D433AC7"/>
    <w:rsid w:val="1D55AB00"/>
    <w:rsid w:val="1D726247"/>
    <w:rsid w:val="1E1A6A0B"/>
    <w:rsid w:val="1E29F03B"/>
    <w:rsid w:val="1E4CCB79"/>
    <w:rsid w:val="1E76B4CE"/>
    <w:rsid w:val="1E995870"/>
    <w:rsid w:val="1EB872AF"/>
    <w:rsid w:val="1ECBC9B5"/>
    <w:rsid w:val="1EEE74D8"/>
    <w:rsid w:val="1F4256D1"/>
    <w:rsid w:val="1F6EE59D"/>
    <w:rsid w:val="1F7B46C1"/>
    <w:rsid w:val="1F7E5B07"/>
    <w:rsid w:val="1FFB1896"/>
    <w:rsid w:val="20137BC9"/>
    <w:rsid w:val="201DC1F5"/>
    <w:rsid w:val="20252F4D"/>
    <w:rsid w:val="2068CFAE"/>
    <w:rsid w:val="207938E4"/>
    <w:rsid w:val="20930011"/>
    <w:rsid w:val="210C7C66"/>
    <w:rsid w:val="21662C6C"/>
    <w:rsid w:val="21AA78F5"/>
    <w:rsid w:val="21C8EED8"/>
    <w:rsid w:val="21E68374"/>
    <w:rsid w:val="2243E967"/>
    <w:rsid w:val="228BDFF9"/>
    <w:rsid w:val="22AA3FFF"/>
    <w:rsid w:val="22AE23D1"/>
    <w:rsid w:val="22AF1F73"/>
    <w:rsid w:val="22C481F9"/>
    <w:rsid w:val="23309654"/>
    <w:rsid w:val="235AE209"/>
    <w:rsid w:val="237118FE"/>
    <w:rsid w:val="23803C33"/>
    <w:rsid w:val="238D46F3"/>
    <w:rsid w:val="239A741E"/>
    <w:rsid w:val="23BC3999"/>
    <w:rsid w:val="23DCE9AF"/>
    <w:rsid w:val="246FD3A0"/>
    <w:rsid w:val="2473788A"/>
    <w:rsid w:val="24899147"/>
    <w:rsid w:val="24B11E4E"/>
    <w:rsid w:val="24C518A1"/>
    <w:rsid w:val="24C5EF11"/>
    <w:rsid w:val="24CFC922"/>
    <w:rsid w:val="24F5A70B"/>
    <w:rsid w:val="25032B4B"/>
    <w:rsid w:val="25077CCB"/>
    <w:rsid w:val="251E2436"/>
    <w:rsid w:val="2541A18A"/>
    <w:rsid w:val="2541EBF4"/>
    <w:rsid w:val="2556F781"/>
    <w:rsid w:val="2583867A"/>
    <w:rsid w:val="25862649"/>
    <w:rsid w:val="258DFF36"/>
    <w:rsid w:val="258E830E"/>
    <w:rsid w:val="259AFD55"/>
    <w:rsid w:val="25A31F03"/>
    <w:rsid w:val="25B3137E"/>
    <w:rsid w:val="25C56A82"/>
    <w:rsid w:val="25CA4E1F"/>
    <w:rsid w:val="25D19211"/>
    <w:rsid w:val="25D9F5C4"/>
    <w:rsid w:val="2682BD4D"/>
    <w:rsid w:val="26BF2945"/>
    <w:rsid w:val="26DD527E"/>
    <w:rsid w:val="27661E80"/>
    <w:rsid w:val="277619FC"/>
    <w:rsid w:val="279B7573"/>
    <w:rsid w:val="27BA7C2A"/>
    <w:rsid w:val="27F53DA6"/>
    <w:rsid w:val="280553C2"/>
    <w:rsid w:val="283134EF"/>
    <w:rsid w:val="28590BE7"/>
    <w:rsid w:val="28FFD241"/>
    <w:rsid w:val="29018F04"/>
    <w:rsid w:val="2902B3B7"/>
    <w:rsid w:val="29093608"/>
    <w:rsid w:val="290BD8DF"/>
    <w:rsid w:val="293B770D"/>
    <w:rsid w:val="29455B4E"/>
    <w:rsid w:val="29559835"/>
    <w:rsid w:val="2988EB44"/>
    <w:rsid w:val="29A22821"/>
    <w:rsid w:val="29B9E925"/>
    <w:rsid w:val="29EDC992"/>
    <w:rsid w:val="2A140B79"/>
    <w:rsid w:val="2A16EC81"/>
    <w:rsid w:val="2A5237E2"/>
    <w:rsid w:val="2A669C2F"/>
    <w:rsid w:val="2A890D6B"/>
    <w:rsid w:val="2A95A0C9"/>
    <w:rsid w:val="2ABF309E"/>
    <w:rsid w:val="2ACA92F6"/>
    <w:rsid w:val="2AD6A760"/>
    <w:rsid w:val="2B0720DC"/>
    <w:rsid w:val="2B09C794"/>
    <w:rsid w:val="2B1CFDA1"/>
    <w:rsid w:val="2B3D40F7"/>
    <w:rsid w:val="2B99CAF8"/>
    <w:rsid w:val="2BE3F932"/>
    <w:rsid w:val="2BFB5D2C"/>
    <w:rsid w:val="2C243851"/>
    <w:rsid w:val="2C7AFD9F"/>
    <w:rsid w:val="2C93EA8F"/>
    <w:rsid w:val="2C9BD2C0"/>
    <w:rsid w:val="2CB8CEDB"/>
    <w:rsid w:val="2CB978C8"/>
    <w:rsid w:val="2CD093D0"/>
    <w:rsid w:val="2CD0FC88"/>
    <w:rsid w:val="2D20D309"/>
    <w:rsid w:val="2D41902D"/>
    <w:rsid w:val="2D493D15"/>
    <w:rsid w:val="2D7046F1"/>
    <w:rsid w:val="2D7EB690"/>
    <w:rsid w:val="2D91E6EE"/>
    <w:rsid w:val="2D925E65"/>
    <w:rsid w:val="2D9BECC8"/>
    <w:rsid w:val="2DC7A2D6"/>
    <w:rsid w:val="2E075BE3"/>
    <w:rsid w:val="2E2666DA"/>
    <w:rsid w:val="2E5E45CC"/>
    <w:rsid w:val="2E65B065"/>
    <w:rsid w:val="2EB781A3"/>
    <w:rsid w:val="2EB96147"/>
    <w:rsid w:val="2EEA29D8"/>
    <w:rsid w:val="2EFB530A"/>
    <w:rsid w:val="2F3371CD"/>
    <w:rsid w:val="2F63C699"/>
    <w:rsid w:val="301A8C90"/>
    <w:rsid w:val="3032A5E5"/>
    <w:rsid w:val="3043CE44"/>
    <w:rsid w:val="305DD5B7"/>
    <w:rsid w:val="307A7BA0"/>
    <w:rsid w:val="307FF586"/>
    <w:rsid w:val="309D3BB0"/>
    <w:rsid w:val="314352BD"/>
    <w:rsid w:val="31458437"/>
    <w:rsid w:val="3157026B"/>
    <w:rsid w:val="31B76AB6"/>
    <w:rsid w:val="31C9B711"/>
    <w:rsid w:val="31FD2596"/>
    <w:rsid w:val="32183046"/>
    <w:rsid w:val="32533E1D"/>
    <w:rsid w:val="32576F56"/>
    <w:rsid w:val="32B1D3D9"/>
    <w:rsid w:val="32D2472A"/>
    <w:rsid w:val="331BD02C"/>
    <w:rsid w:val="331F8E5A"/>
    <w:rsid w:val="3325C2E6"/>
    <w:rsid w:val="332682A5"/>
    <w:rsid w:val="3328002A"/>
    <w:rsid w:val="33359C84"/>
    <w:rsid w:val="335DA8A3"/>
    <w:rsid w:val="33742924"/>
    <w:rsid w:val="33A06525"/>
    <w:rsid w:val="342B1D3B"/>
    <w:rsid w:val="343A909A"/>
    <w:rsid w:val="3474988D"/>
    <w:rsid w:val="3495E995"/>
    <w:rsid w:val="34A848C4"/>
    <w:rsid w:val="34C49AD4"/>
    <w:rsid w:val="34EB1B5A"/>
    <w:rsid w:val="3511AB41"/>
    <w:rsid w:val="35498455"/>
    <w:rsid w:val="357FB463"/>
    <w:rsid w:val="35D7E630"/>
    <w:rsid w:val="35FC0907"/>
    <w:rsid w:val="362150A2"/>
    <w:rsid w:val="36434673"/>
    <w:rsid w:val="364F195B"/>
    <w:rsid w:val="366C77C1"/>
    <w:rsid w:val="36920451"/>
    <w:rsid w:val="36AE229C"/>
    <w:rsid w:val="36C23700"/>
    <w:rsid w:val="37527A6B"/>
    <w:rsid w:val="375C6396"/>
    <w:rsid w:val="37B62BC9"/>
    <w:rsid w:val="37F0C96A"/>
    <w:rsid w:val="38283E68"/>
    <w:rsid w:val="382D39B9"/>
    <w:rsid w:val="383BA636"/>
    <w:rsid w:val="384B2837"/>
    <w:rsid w:val="3873D648"/>
    <w:rsid w:val="3886D48A"/>
    <w:rsid w:val="38A0749B"/>
    <w:rsid w:val="38B74103"/>
    <w:rsid w:val="38C4D084"/>
    <w:rsid w:val="3907488F"/>
    <w:rsid w:val="39798A1C"/>
    <w:rsid w:val="39932628"/>
    <w:rsid w:val="399DD999"/>
    <w:rsid w:val="39B4CD40"/>
    <w:rsid w:val="39B507E7"/>
    <w:rsid w:val="39BC7EF6"/>
    <w:rsid w:val="39DCC9A3"/>
    <w:rsid w:val="3A2A4F4C"/>
    <w:rsid w:val="3A448CC6"/>
    <w:rsid w:val="3A5E1596"/>
    <w:rsid w:val="3A9B82D8"/>
    <w:rsid w:val="3AC7F246"/>
    <w:rsid w:val="3ACD75D5"/>
    <w:rsid w:val="3ACFACFB"/>
    <w:rsid w:val="3AD03AEB"/>
    <w:rsid w:val="3ADE4479"/>
    <w:rsid w:val="3B040019"/>
    <w:rsid w:val="3B2A8292"/>
    <w:rsid w:val="3B567E84"/>
    <w:rsid w:val="3B9469A7"/>
    <w:rsid w:val="3BA21156"/>
    <w:rsid w:val="3BD0A9AB"/>
    <w:rsid w:val="3C292144"/>
    <w:rsid w:val="3C2BD3EF"/>
    <w:rsid w:val="3C6E0A9E"/>
    <w:rsid w:val="3C796305"/>
    <w:rsid w:val="3C821508"/>
    <w:rsid w:val="3C850359"/>
    <w:rsid w:val="3C8A1C64"/>
    <w:rsid w:val="3CB12ADE"/>
    <w:rsid w:val="3CB6FA52"/>
    <w:rsid w:val="3CEB0718"/>
    <w:rsid w:val="3D47476B"/>
    <w:rsid w:val="3D54DD6C"/>
    <w:rsid w:val="3DD74A48"/>
    <w:rsid w:val="3E05E319"/>
    <w:rsid w:val="3E92F309"/>
    <w:rsid w:val="3F148446"/>
    <w:rsid w:val="3F1B1B5D"/>
    <w:rsid w:val="3F8741ED"/>
    <w:rsid w:val="3F982140"/>
    <w:rsid w:val="40351081"/>
    <w:rsid w:val="40697E76"/>
    <w:rsid w:val="40BB64F0"/>
    <w:rsid w:val="40C51D1A"/>
    <w:rsid w:val="410E63B6"/>
    <w:rsid w:val="41264F9B"/>
    <w:rsid w:val="41CD783A"/>
    <w:rsid w:val="41E646A1"/>
    <w:rsid w:val="42AAD17D"/>
    <w:rsid w:val="42C18D28"/>
    <w:rsid w:val="42E9EBA5"/>
    <w:rsid w:val="42F55324"/>
    <w:rsid w:val="43601C4B"/>
    <w:rsid w:val="437E2D86"/>
    <w:rsid w:val="43E13268"/>
    <w:rsid w:val="442B3F5E"/>
    <w:rsid w:val="449AD288"/>
    <w:rsid w:val="44BC7A5E"/>
    <w:rsid w:val="44CB6796"/>
    <w:rsid w:val="451162E8"/>
    <w:rsid w:val="452510EC"/>
    <w:rsid w:val="45334838"/>
    <w:rsid w:val="454268A4"/>
    <w:rsid w:val="4547683B"/>
    <w:rsid w:val="45525950"/>
    <w:rsid w:val="4584E8B8"/>
    <w:rsid w:val="45AD2168"/>
    <w:rsid w:val="45CF1DB1"/>
    <w:rsid w:val="4667461B"/>
    <w:rsid w:val="46ACF810"/>
    <w:rsid w:val="46CC2F6D"/>
    <w:rsid w:val="46F8985D"/>
    <w:rsid w:val="4793D73D"/>
    <w:rsid w:val="47A00D60"/>
    <w:rsid w:val="47BD5FB4"/>
    <w:rsid w:val="47CA2F33"/>
    <w:rsid w:val="47F30756"/>
    <w:rsid w:val="4808C308"/>
    <w:rsid w:val="48118D8C"/>
    <w:rsid w:val="48128696"/>
    <w:rsid w:val="485459BC"/>
    <w:rsid w:val="485C2D3A"/>
    <w:rsid w:val="48D4BF67"/>
    <w:rsid w:val="48F433CE"/>
    <w:rsid w:val="490D2C25"/>
    <w:rsid w:val="490EEE14"/>
    <w:rsid w:val="4955E3BC"/>
    <w:rsid w:val="4987EBB9"/>
    <w:rsid w:val="49D13E1B"/>
    <w:rsid w:val="49E70A0E"/>
    <w:rsid w:val="4A0F337A"/>
    <w:rsid w:val="4A886F02"/>
    <w:rsid w:val="4A88E069"/>
    <w:rsid w:val="4A995706"/>
    <w:rsid w:val="4ADD4161"/>
    <w:rsid w:val="4AFA1116"/>
    <w:rsid w:val="4B16BD4A"/>
    <w:rsid w:val="4B1D3781"/>
    <w:rsid w:val="4B3280F0"/>
    <w:rsid w:val="4B587C63"/>
    <w:rsid w:val="4B678B8D"/>
    <w:rsid w:val="4BA87277"/>
    <w:rsid w:val="4BB05FFD"/>
    <w:rsid w:val="4BE2E517"/>
    <w:rsid w:val="4BFC8E23"/>
    <w:rsid w:val="4BFD2483"/>
    <w:rsid w:val="4C690242"/>
    <w:rsid w:val="4CAE8BE0"/>
    <w:rsid w:val="4CBFA423"/>
    <w:rsid w:val="4CD1DD10"/>
    <w:rsid w:val="4CFAAF29"/>
    <w:rsid w:val="4CFBD66C"/>
    <w:rsid w:val="4D662180"/>
    <w:rsid w:val="4D7A5F9B"/>
    <w:rsid w:val="4DA7E247"/>
    <w:rsid w:val="4DAFCFCD"/>
    <w:rsid w:val="4DB5AC67"/>
    <w:rsid w:val="4DE12E05"/>
    <w:rsid w:val="4DE302F5"/>
    <w:rsid w:val="4EAB8A27"/>
    <w:rsid w:val="4F1166F7"/>
    <w:rsid w:val="4F23013E"/>
    <w:rsid w:val="4F4306C6"/>
    <w:rsid w:val="4F431C64"/>
    <w:rsid w:val="4F459667"/>
    <w:rsid w:val="4F880BE5"/>
    <w:rsid w:val="4F97DB31"/>
    <w:rsid w:val="4F99C097"/>
    <w:rsid w:val="4FCD13A6"/>
    <w:rsid w:val="500E02A5"/>
    <w:rsid w:val="501AF7A1"/>
    <w:rsid w:val="518A5E91"/>
    <w:rsid w:val="51A311C1"/>
    <w:rsid w:val="51E821F2"/>
    <w:rsid w:val="521BA22D"/>
    <w:rsid w:val="521CEF1E"/>
    <w:rsid w:val="524AE645"/>
    <w:rsid w:val="524E3875"/>
    <w:rsid w:val="52FA3C17"/>
    <w:rsid w:val="533B74C5"/>
    <w:rsid w:val="534024B1"/>
    <w:rsid w:val="53570213"/>
    <w:rsid w:val="5375B197"/>
    <w:rsid w:val="53C7EC83"/>
    <w:rsid w:val="540D8B13"/>
    <w:rsid w:val="54112AC2"/>
    <w:rsid w:val="542D865A"/>
    <w:rsid w:val="5432F8AE"/>
    <w:rsid w:val="546A930A"/>
    <w:rsid w:val="54812183"/>
    <w:rsid w:val="54A1BA74"/>
    <w:rsid w:val="54DCB229"/>
    <w:rsid w:val="54E70B72"/>
    <w:rsid w:val="5512A308"/>
    <w:rsid w:val="552D2283"/>
    <w:rsid w:val="555F6E60"/>
    <w:rsid w:val="555F9CD5"/>
    <w:rsid w:val="55A55424"/>
    <w:rsid w:val="55DE1FDA"/>
    <w:rsid w:val="55DFAFE7"/>
    <w:rsid w:val="5603E9E0"/>
    <w:rsid w:val="5700F647"/>
    <w:rsid w:val="57265957"/>
    <w:rsid w:val="57396828"/>
    <w:rsid w:val="576F94C3"/>
    <w:rsid w:val="5773506F"/>
    <w:rsid w:val="57B27E17"/>
    <w:rsid w:val="57BE1EB0"/>
    <w:rsid w:val="57C9FE02"/>
    <w:rsid w:val="57DF7105"/>
    <w:rsid w:val="58162F75"/>
    <w:rsid w:val="5863C148"/>
    <w:rsid w:val="58ADF37B"/>
    <w:rsid w:val="5959EF11"/>
    <w:rsid w:val="599D09AA"/>
    <w:rsid w:val="59A6F71E"/>
    <w:rsid w:val="59CA8FF7"/>
    <w:rsid w:val="5A235761"/>
    <w:rsid w:val="5A4AE18C"/>
    <w:rsid w:val="5A4DAA71"/>
    <w:rsid w:val="5AACD5CA"/>
    <w:rsid w:val="5AAE799D"/>
    <w:rsid w:val="5ABAC3BE"/>
    <w:rsid w:val="5AD85188"/>
    <w:rsid w:val="5AF5BF72"/>
    <w:rsid w:val="5B1267BC"/>
    <w:rsid w:val="5BA700F4"/>
    <w:rsid w:val="5BDBE476"/>
    <w:rsid w:val="5BE3D101"/>
    <w:rsid w:val="5BE455CF"/>
    <w:rsid w:val="5C17EFB6"/>
    <w:rsid w:val="5C299279"/>
    <w:rsid w:val="5CF3D4F1"/>
    <w:rsid w:val="5D1DF831"/>
    <w:rsid w:val="5DA08BF8"/>
    <w:rsid w:val="5DC65134"/>
    <w:rsid w:val="5E2D6034"/>
    <w:rsid w:val="5E3185BC"/>
    <w:rsid w:val="5E654C04"/>
    <w:rsid w:val="5E65532C"/>
    <w:rsid w:val="5EA5D4C3"/>
    <w:rsid w:val="5EA6FD4C"/>
    <w:rsid w:val="5EDA3855"/>
    <w:rsid w:val="5F03A9EC"/>
    <w:rsid w:val="5F0AB53E"/>
    <w:rsid w:val="5F13ED1C"/>
    <w:rsid w:val="5F25C305"/>
    <w:rsid w:val="5F36C52F"/>
    <w:rsid w:val="5F449D15"/>
    <w:rsid w:val="5FA5FB36"/>
    <w:rsid w:val="5FA6FA8C"/>
    <w:rsid w:val="5FD2F552"/>
    <w:rsid w:val="5FDC2CA9"/>
    <w:rsid w:val="5FE22B41"/>
    <w:rsid w:val="5FF617E4"/>
    <w:rsid w:val="603400D8"/>
    <w:rsid w:val="603BCDE6"/>
    <w:rsid w:val="607CF080"/>
    <w:rsid w:val="60C1D05C"/>
    <w:rsid w:val="60DFCB8A"/>
    <w:rsid w:val="6153F281"/>
    <w:rsid w:val="616AAA93"/>
    <w:rsid w:val="616F72DF"/>
    <w:rsid w:val="617060A0"/>
    <w:rsid w:val="61744203"/>
    <w:rsid w:val="618005E0"/>
    <w:rsid w:val="61EE15EE"/>
    <w:rsid w:val="62177AB5"/>
    <w:rsid w:val="62747A91"/>
    <w:rsid w:val="627DD3FA"/>
    <w:rsid w:val="62885384"/>
    <w:rsid w:val="62E48D6B"/>
    <w:rsid w:val="630C365B"/>
    <w:rsid w:val="6331BA53"/>
    <w:rsid w:val="6335C7D4"/>
    <w:rsid w:val="63518D16"/>
    <w:rsid w:val="6372E3E4"/>
    <w:rsid w:val="638F823D"/>
    <w:rsid w:val="63A444A8"/>
    <w:rsid w:val="63BC899B"/>
    <w:rsid w:val="63DF7294"/>
    <w:rsid w:val="63F26DD1"/>
    <w:rsid w:val="642202F9"/>
    <w:rsid w:val="64360B50"/>
    <w:rsid w:val="6439FCA3"/>
    <w:rsid w:val="6484D309"/>
    <w:rsid w:val="649A9453"/>
    <w:rsid w:val="64AD5E59"/>
    <w:rsid w:val="64DAB94E"/>
    <w:rsid w:val="653CEEA4"/>
    <w:rsid w:val="655237DD"/>
    <w:rsid w:val="65A6A420"/>
    <w:rsid w:val="660C1EFA"/>
    <w:rsid w:val="66307081"/>
    <w:rsid w:val="66647B3C"/>
    <w:rsid w:val="667FD768"/>
    <w:rsid w:val="6685FC14"/>
    <w:rsid w:val="66B5E38E"/>
    <w:rsid w:val="66C5FAB3"/>
    <w:rsid w:val="66F8EEA1"/>
    <w:rsid w:val="66FAE360"/>
    <w:rsid w:val="66FD1B03"/>
    <w:rsid w:val="67095FE6"/>
    <w:rsid w:val="6713DDB3"/>
    <w:rsid w:val="673253C4"/>
    <w:rsid w:val="674F258C"/>
    <w:rsid w:val="677D5565"/>
    <w:rsid w:val="681AFD4E"/>
    <w:rsid w:val="68428ACB"/>
    <w:rsid w:val="689A538A"/>
    <w:rsid w:val="68AD70EB"/>
    <w:rsid w:val="68F4AF94"/>
    <w:rsid w:val="690F0D31"/>
    <w:rsid w:val="69274F5F"/>
    <w:rsid w:val="69344458"/>
    <w:rsid w:val="6990443B"/>
    <w:rsid w:val="69B4ED91"/>
    <w:rsid w:val="6A5BA86D"/>
    <w:rsid w:val="6A62DCE7"/>
    <w:rsid w:val="6A6F3578"/>
    <w:rsid w:val="6A74AE83"/>
    <w:rsid w:val="6B2DDB04"/>
    <w:rsid w:val="6B8308AA"/>
    <w:rsid w:val="6BB2445D"/>
    <w:rsid w:val="6BDEF390"/>
    <w:rsid w:val="6C4403C6"/>
    <w:rsid w:val="6C47D945"/>
    <w:rsid w:val="6C780097"/>
    <w:rsid w:val="6C7C0F38"/>
    <w:rsid w:val="6CB42C1E"/>
    <w:rsid w:val="6CE59524"/>
    <w:rsid w:val="6CFF577E"/>
    <w:rsid w:val="6D31B28E"/>
    <w:rsid w:val="6D46BF6B"/>
    <w:rsid w:val="6DA6D231"/>
    <w:rsid w:val="6DF26D4F"/>
    <w:rsid w:val="6E3FA181"/>
    <w:rsid w:val="6ECA6CD4"/>
    <w:rsid w:val="6EFA79F6"/>
    <w:rsid w:val="6F056589"/>
    <w:rsid w:val="6F36B8DE"/>
    <w:rsid w:val="6F936DD8"/>
    <w:rsid w:val="6FC29CDC"/>
    <w:rsid w:val="6FC75B9A"/>
    <w:rsid w:val="6FC9325E"/>
    <w:rsid w:val="6FED4A9D"/>
    <w:rsid w:val="70130FBE"/>
    <w:rsid w:val="707AFB4D"/>
    <w:rsid w:val="7097979E"/>
    <w:rsid w:val="70A2D4AB"/>
    <w:rsid w:val="70DC5F57"/>
    <w:rsid w:val="71137D3F"/>
    <w:rsid w:val="711D04D7"/>
    <w:rsid w:val="7170FF07"/>
    <w:rsid w:val="719C3404"/>
    <w:rsid w:val="71A8386D"/>
    <w:rsid w:val="71D338D9"/>
    <w:rsid w:val="71F46C61"/>
    <w:rsid w:val="72018F55"/>
    <w:rsid w:val="72137059"/>
    <w:rsid w:val="7222D00C"/>
    <w:rsid w:val="7232B066"/>
    <w:rsid w:val="7265C32A"/>
    <w:rsid w:val="72D3F06F"/>
    <w:rsid w:val="7337C25A"/>
    <w:rsid w:val="7348492D"/>
    <w:rsid w:val="734B3BC3"/>
    <w:rsid w:val="7389925D"/>
    <w:rsid w:val="73A0F4F4"/>
    <w:rsid w:val="73C90A0E"/>
    <w:rsid w:val="73E7AB36"/>
    <w:rsid w:val="73FE7DCB"/>
    <w:rsid w:val="74039DD2"/>
    <w:rsid w:val="74499F1C"/>
    <w:rsid w:val="748B966A"/>
    <w:rsid w:val="74F83223"/>
    <w:rsid w:val="74FDD9E0"/>
    <w:rsid w:val="758420C6"/>
    <w:rsid w:val="770C429F"/>
    <w:rsid w:val="773C0562"/>
    <w:rsid w:val="7751E760"/>
    <w:rsid w:val="77719697"/>
    <w:rsid w:val="778B7597"/>
    <w:rsid w:val="77ED10D0"/>
    <w:rsid w:val="782ED050"/>
    <w:rsid w:val="78401E33"/>
    <w:rsid w:val="78608131"/>
    <w:rsid w:val="78A42D94"/>
    <w:rsid w:val="78CEA638"/>
    <w:rsid w:val="78D3CF3F"/>
    <w:rsid w:val="7939A0B0"/>
    <w:rsid w:val="7950CDEA"/>
    <w:rsid w:val="7955FFE7"/>
    <w:rsid w:val="797107B6"/>
    <w:rsid w:val="798053F1"/>
    <w:rsid w:val="799E4932"/>
    <w:rsid w:val="79B0EC73"/>
    <w:rsid w:val="79F88FBC"/>
    <w:rsid w:val="7A0F22C0"/>
    <w:rsid w:val="7A2B0220"/>
    <w:rsid w:val="7A2CC1DE"/>
    <w:rsid w:val="7A705FC5"/>
    <w:rsid w:val="7AA66103"/>
    <w:rsid w:val="7AC85403"/>
    <w:rsid w:val="7B04941E"/>
    <w:rsid w:val="7B23600C"/>
    <w:rsid w:val="7C3AF6DB"/>
    <w:rsid w:val="7C515E28"/>
    <w:rsid w:val="7C96843B"/>
    <w:rsid w:val="7C9D8A86"/>
    <w:rsid w:val="7CF49D65"/>
    <w:rsid w:val="7D16B9A6"/>
    <w:rsid w:val="7D494E8F"/>
    <w:rsid w:val="7D94AE9B"/>
    <w:rsid w:val="7E12C9AE"/>
    <w:rsid w:val="7E20326E"/>
    <w:rsid w:val="7E59305F"/>
    <w:rsid w:val="7E5A57D7"/>
    <w:rsid w:val="7E7B3941"/>
    <w:rsid w:val="7EAB2BEF"/>
    <w:rsid w:val="7EAE1DE2"/>
    <w:rsid w:val="7F014309"/>
    <w:rsid w:val="7F173B4C"/>
    <w:rsid w:val="7F1784CA"/>
    <w:rsid w:val="7FC246CD"/>
    <w:rsid w:val="7FC3F880"/>
    <w:rsid w:val="7FE7B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764AD"/>
  <w15:chartTrackingRefBased/>
  <w15:docId w15:val="{00C86570-1323-45CD-8228-321130597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9E6"/>
  </w:style>
  <w:style w:type="paragraph" w:styleId="Heading1">
    <w:name w:val="heading 1"/>
    <w:basedOn w:val="Normal"/>
    <w:next w:val="Normal"/>
    <w:link w:val="Heading1Char"/>
    <w:uiPriority w:val="9"/>
    <w:qFormat/>
    <w:rsid w:val="00A134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D01B2"/>
    <w:pPr>
      <w:outlineLvl w:val="1"/>
    </w:pPr>
    <w:rPr>
      <w:b/>
      <w:bCs/>
    </w:rPr>
  </w:style>
  <w:style w:type="paragraph" w:styleId="Heading3">
    <w:name w:val="heading 3"/>
    <w:basedOn w:val="Normal"/>
    <w:next w:val="Normal"/>
    <w:link w:val="Heading3Char"/>
    <w:uiPriority w:val="9"/>
    <w:unhideWhenUsed/>
    <w:qFormat/>
    <w:rsid w:val="00527A4F"/>
    <w:p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19E6"/>
    <w:pPr>
      <w:ind w:left="720"/>
      <w:contextualSpacing/>
    </w:pPr>
  </w:style>
  <w:style w:type="character" w:styleId="CommentReference">
    <w:name w:val="annotation reference"/>
    <w:basedOn w:val="DefaultParagraphFont"/>
    <w:uiPriority w:val="99"/>
    <w:semiHidden/>
    <w:unhideWhenUsed/>
    <w:rsid w:val="005919E6"/>
    <w:rPr>
      <w:sz w:val="16"/>
      <w:szCs w:val="16"/>
    </w:rPr>
  </w:style>
  <w:style w:type="paragraph" w:styleId="CommentText">
    <w:name w:val="annotation text"/>
    <w:basedOn w:val="Normal"/>
    <w:link w:val="CommentTextChar"/>
    <w:uiPriority w:val="99"/>
    <w:unhideWhenUsed/>
    <w:rsid w:val="005919E6"/>
    <w:pPr>
      <w:spacing w:line="240" w:lineRule="auto"/>
    </w:pPr>
    <w:rPr>
      <w:sz w:val="20"/>
      <w:szCs w:val="20"/>
    </w:rPr>
  </w:style>
  <w:style w:type="character" w:customStyle="1" w:styleId="CommentTextChar">
    <w:name w:val="Comment Text Char"/>
    <w:basedOn w:val="DefaultParagraphFont"/>
    <w:link w:val="CommentText"/>
    <w:uiPriority w:val="99"/>
    <w:rsid w:val="005919E6"/>
    <w:rPr>
      <w:sz w:val="20"/>
      <w:szCs w:val="20"/>
    </w:rPr>
  </w:style>
  <w:style w:type="table" w:styleId="TableGrid">
    <w:name w:val="Table Grid"/>
    <w:basedOn w:val="TableNormal"/>
    <w:uiPriority w:val="39"/>
    <w:rsid w:val="00591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6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244"/>
  </w:style>
  <w:style w:type="paragraph" w:styleId="Footer">
    <w:name w:val="footer"/>
    <w:basedOn w:val="Normal"/>
    <w:link w:val="FooterChar"/>
    <w:uiPriority w:val="99"/>
    <w:unhideWhenUsed/>
    <w:rsid w:val="005A6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244"/>
  </w:style>
  <w:style w:type="character" w:styleId="Hyperlink">
    <w:name w:val="Hyperlink"/>
    <w:basedOn w:val="DefaultParagraphFont"/>
    <w:uiPriority w:val="99"/>
    <w:unhideWhenUsed/>
    <w:rsid w:val="009E2A29"/>
    <w:rPr>
      <w:color w:val="0563C1" w:themeColor="hyperlink"/>
      <w:u w:val="single"/>
    </w:rPr>
  </w:style>
  <w:style w:type="character" w:styleId="UnresolvedMention">
    <w:name w:val="Unresolved Mention"/>
    <w:basedOn w:val="DefaultParagraphFont"/>
    <w:uiPriority w:val="99"/>
    <w:semiHidden/>
    <w:unhideWhenUsed/>
    <w:rsid w:val="00CC5D38"/>
    <w:rPr>
      <w:color w:val="605E5C"/>
      <w:shd w:val="clear" w:color="auto" w:fill="E1DFDD"/>
    </w:rPr>
  </w:style>
  <w:style w:type="character" w:customStyle="1" w:styleId="Heading1Char">
    <w:name w:val="Heading 1 Char"/>
    <w:basedOn w:val="DefaultParagraphFont"/>
    <w:link w:val="Heading1"/>
    <w:uiPriority w:val="9"/>
    <w:rsid w:val="00A134F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D01B2"/>
    <w:rPr>
      <w:b/>
      <w:bCs/>
    </w:rPr>
  </w:style>
  <w:style w:type="character" w:customStyle="1" w:styleId="Heading3Char">
    <w:name w:val="Heading 3 Char"/>
    <w:basedOn w:val="DefaultParagraphFont"/>
    <w:link w:val="Heading3"/>
    <w:uiPriority w:val="9"/>
    <w:rsid w:val="00527A4F"/>
  </w:style>
  <w:style w:type="character" w:styleId="FollowedHyperlink">
    <w:name w:val="FollowedHyperlink"/>
    <w:basedOn w:val="DefaultParagraphFont"/>
    <w:uiPriority w:val="99"/>
    <w:semiHidden/>
    <w:unhideWhenUsed/>
    <w:rsid w:val="004A3C21"/>
    <w:rPr>
      <w:color w:val="954F72" w:themeColor="followedHyperlink"/>
      <w:u w:val="single"/>
    </w:rPr>
  </w:style>
  <w:style w:type="paragraph" w:styleId="Revision">
    <w:name w:val="Revision"/>
    <w:hidden/>
    <w:uiPriority w:val="99"/>
    <w:semiHidden/>
    <w:rsid w:val="006B4840"/>
    <w:pPr>
      <w:spacing w:after="0" w:line="240" w:lineRule="auto"/>
    </w:pPr>
  </w:style>
  <w:style w:type="paragraph" w:styleId="CommentSubject">
    <w:name w:val="annotation subject"/>
    <w:basedOn w:val="CommentText"/>
    <w:next w:val="CommentText"/>
    <w:link w:val="CommentSubjectChar"/>
    <w:uiPriority w:val="99"/>
    <w:semiHidden/>
    <w:unhideWhenUsed/>
    <w:rsid w:val="00353A7E"/>
    <w:rPr>
      <w:b/>
      <w:bCs/>
    </w:rPr>
  </w:style>
  <w:style w:type="character" w:customStyle="1" w:styleId="CommentSubjectChar">
    <w:name w:val="Comment Subject Char"/>
    <w:basedOn w:val="CommentTextChar"/>
    <w:link w:val="CommentSubject"/>
    <w:uiPriority w:val="99"/>
    <w:semiHidden/>
    <w:rsid w:val="00353A7E"/>
    <w:rPr>
      <w:b/>
      <w:bCs/>
      <w:sz w:val="20"/>
      <w:szCs w:val="20"/>
    </w:rPr>
  </w:style>
  <w:style w:type="character" w:styleId="Mention">
    <w:name w:val="Mention"/>
    <w:basedOn w:val="DefaultParagraphFont"/>
    <w:uiPriority w:val="99"/>
    <w:unhideWhenUsed/>
    <w:rsid w:val="009B7F7B"/>
    <w:rPr>
      <w:color w:val="2B579A"/>
      <w:shd w:val="clear" w:color="auto" w:fill="E1DFDD"/>
    </w:rPr>
  </w:style>
  <w:style w:type="paragraph" w:styleId="FootnoteText">
    <w:name w:val="footnote text"/>
    <w:basedOn w:val="Normal"/>
    <w:link w:val="FootnoteTextChar"/>
    <w:uiPriority w:val="99"/>
    <w:semiHidden/>
    <w:unhideWhenUsed/>
    <w:rsid w:val="00753F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3F16"/>
    <w:rPr>
      <w:sz w:val="20"/>
      <w:szCs w:val="20"/>
    </w:rPr>
  </w:style>
  <w:style w:type="character" w:styleId="FootnoteReference">
    <w:name w:val="footnote reference"/>
    <w:basedOn w:val="DefaultParagraphFont"/>
    <w:uiPriority w:val="99"/>
    <w:semiHidden/>
    <w:unhideWhenUsed/>
    <w:rsid w:val="00753F16"/>
    <w:rPr>
      <w:vertAlign w:val="superscript"/>
    </w:rPr>
  </w:style>
  <w:style w:type="paragraph" w:styleId="NoSpacing">
    <w:name w:val="No Spacing"/>
    <w:uiPriority w:val="1"/>
    <w:qFormat/>
    <w:rsid w:val="00CE31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491802">
      <w:bodyDiv w:val="1"/>
      <w:marLeft w:val="0"/>
      <w:marRight w:val="0"/>
      <w:marTop w:val="0"/>
      <w:marBottom w:val="0"/>
      <w:divBdr>
        <w:top w:val="none" w:sz="0" w:space="0" w:color="auto"/>
        <w:left w:val="none" w:sz="0" w:space="0" w:color="auto"/>
        <w:bottom w:val="none" w:sz="0" w:space="0" w:color="auto"/>
        <w:right w:val="none" w:sz="0" w:space="0" w:color="auto"/>
      </w:divBdr>
    </w:div>
    <w:div w:id="207882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dlife.ca.gov/Regions" TargetMode="External"/><Relationship Id="rId13" Type="http://schemas.openxmlformats.org/officeDocument/2006/relationships/hyperlink" Target="https://nrm.dfg.ca.gov/FileHandler.ashx?DocumentID=2021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info.legislature.ca.gov/faces/codes_displayText.xhtml?lawCode=BPC&amp;division=3.&amp;title=&amp;part=&amp;chapter=15.&amp;article=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rm.dfg.ca.gov/FileHandler.ashx?DocumentID=202135" TargetMode="External"/><Relationship Id="rId5" Type="http://schemas.openxmlformats.org/officeDocument/2006/relationships/webSettings" Target="webSettings.xml"/><Relationship Id="rId15" Type="http://schemas.openxmlformats.org/officeDocument/2006/relationships/hyperlink" Target="https://wildlife.ca.gov/Conservation/Planning/Endowments-Mit-Land-Mgmt" TargetMode="External"/><Relationship Id="rId10" Type="http://schemas.openxmlformats.org/officeDocument/2006/relationships/hyperlink" Target="https://nrm.dfg.ca.gov/FileHandler.ashx?DocumentID=207699" TargetMode="External"/><Relationship Id="rId4" Type="http://schemas.openxmlformats.org/officeDocument/2006/relationships/settings" Target="settings.xml"/><Relationship Id="rId9" Type="http://schemas.openxmlformats.org/officeDocument/2006/relationships/hyperlink" Target="https://nrm.dfg.ca.gov/FileHandler.ashx?DocumentID=207699" TargetMode="External"/><Relationship Id="rId14" Type="http://schemas.openxmlformats.org/officeDocument/2006/relationships/hyperlink" Target="https://nrm.dfg.ca.gov/FileHandler.ashx?DocumentID=1299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D6E0-01CB-4E24-B32E-B07847DF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17122</CharactersWithSpaces>
  <SharedDoc>false</SharedDoc>
  <HLinks>
    <vt:vector size="168" baseType="variant">
      <vt:variant>
        <vt:i4>8323106</vt:i4>
      </vt:variant>
      <vt:variant>
        <vt:i4>81</vt:i4>
      </vt:variant>
      <vt:variant>
        <vt:i4>0</vt:i4>
      </vt:variant>
      <vt:variant>
        <vt:i4>5</vt:i4>
      </vt:variant>
      <vt:variant>
        <vt:lpwstr>https://wildlife.ca.gov/Conservation/Planning/Endowments-Mit-Land-Mgmt</vt:lpwstr>
      </vt:variant>
      <vt:variant>
        <vt:lpwstr/>
      </vt:variant>
      <vt:variant>
        <vt:i4>196703</vt:i4>
      </vt:variant>
      <vt:variant>
        <vt:i4>78</vt:i4>
      </vt:variant>
      <vt:variant>
        <vt:i4>0</vt:i4>
      </vt:variant>
      <vt:variant>
        <vt:i4>5</vt:i4>
      </vt:variant>
      <vt:variant>
        <vt:lpwstr>https://nrm.dfg.ca.gov/FileHandler.ashx?DocumentID=129953</vt:lpwstr>
      </vt:variant>
      <vt:variant>
        <vt:lpwstr/>
      </vt:variant>
      <vt:variant>
        <vt:i4>196703</vt:i4>
      </vt:variant>
      <vt:variant>
        <vt:i4>75</vt:i4>
      </vt:variant>
      <vt:variant>
        <vt:i4>0</vt:i4>
      </vt:variant>
      <vt:variant>
        <vt:i4>5</vt:i4>
      </vt:variant>
      <vt:variant>
        <vt:lpwstr>https://nrm.dfg.ca.gov/FileHandler.ashx?DocumentID=129953</vt:lpwstr>
      </vt:variant>
      <vt:variant>
        <vt:lpwstr/>
      </vt:variant>
      <vt:variant>
        <vt:i4>852053</vt:i4>
      </vt:variant>
      <vt:variant>
        <vt:i4>72</vt:i4>
      </vt:variant>
      <vt:variant>
        <vt:i4>0</vt:i4>
      </vt:variant>
      <vt:variant>
        <vt:i4>5</vt:i4>
      </vt:variant>
      <vt:variant>
        <vt:lpwstr>https://nrm.dfg.ca.gov/FileHandler.ashx?DocumentID=202135</vt:lpwstr>
      </vt:variant>
      <vt:variant>
        <vt:lpwstr/>
      </vt:variant>
      <vt:variant>
        <vt:i4>5636211</vt:i4>
      </vt:variant>
      <vt:variant>
        <vt:i4>69</vt:i4>
      </vt:variant>
      <vt:variant>
        <vt:i4>0</vt:i4>
      </vt:variant>
      <vt:variant>
        <vt:i4>5</vt:i4>
      </vt:variant>
      <vt:variant>
        <vt:lpwstr>https://leginfo.legislature.ca.gov/faces/codes_displayText.xhtml?lawCode=BPC&amp;division=3.&amp;title=&amp;part=&amp;chapter=15.&amp;article=3.</vt:lpwstr>
      </vt:variant>
      <vt:variant>
        <vt:lpwstr/>
      </vt:variant>
      <vt:variant>
        <vt:i4>852053</vt:i4>
      </vt:variant>
      <vt:variant>
        <vt:i4>66</vt:i4>
      </vt:variant>
      <vt:variant>
        <vt:i4>0</vt:i4>
      </vt:variant>
      <vt:variant>
        <vt:i4>5</vt:i4>
      </vt:variant>
      <vt:variant>
        <vt:lpwstr>https://nrm.dfg.ca.gov/FileHandler.ashx?DocumentID=202135</vt:lpwstr>
      </vt:variant>
      <vt:variant>
        <vt:lpwstr/>
      </vt:variant>
      <vt:variant>
        <vt:i4>5439589</vt:i4>
      </vt:variant>
      <vt:variant>
        <vt:i4>63</vt:i4>
      </vt:variant>
      <vt:variant>
        <vt:i4>0</vt:i4>
      </vt:variant>
      <vt:variant>
        <vt:i4>5</vt:i4>
      </vt:variant>
      <vt:variant>
        <vt:lpwstr/>
      </vt:variant>
      <vt:variant>
        <vt:lpwstr>Final_LTMP</vt:lpwstr>
      </vt:variant>
      <vt:variant>
        <vt:i4>8192107</vt:i4>
      </vt:variant>
      <vt:variant>
        <vt:i4>60</vt:i4>
      </vt:variant>
      <vt:variant>
        <vt:i4>0</vt:i4>
      </vt:variant>
      <vt:variant>
        <vt:i4>5</vt:i4>
      </vt:variant>
      <vt:variant>
        <vt:lpwstr/>
      </vt:variant>
      <vt:variant>
        <vt:lpwstr>Digital_Closing_Package</vt:lpwstr>
      </vt:variant>
      <vt:variant>
        <vt:i4>7995458</vt:i4>
      </vt:variant>
      <vt:variant>
        <vt:i4>57</vt:i4>
      </vt:variant>
      <vt:variant>
        <vt:i4>0</vt:i4>
      </vt:variant>
      <vt:variant>
        <vt:i4>5</vt:i4>
      </vt:variant>
      <vt:variant>
        <vt:lpwstr/>
      </vt:variant>
      <vt:variant>
        <vt:lpwstr>Escrow_Instructions</vt:lpwstr>
      </vt:variant>
      <vt:variant>
        <vt:i4>3342345</vt:i4>
      </vt:variant>
      <vt:variant>
        <vt:i4>54</vt:i4>
      </vt:variant>
      <vt:variant>
        <vt:i4>0</vt:i4>
      </vt:variant>
      <vt:variant>
        <vt:i4>5</vt:i4>
      </vt:variant>
      <vt:variant>
        <vt:lpwstr/>
      </vt:variant>
      <vt:variant>
        <vt:lpwstr>Pro_Forma_Title_Insurance</vt:lpwstr>
      </vt:variant>
      <vt:variant>
        <vt:i4>6946884</vt:i4>
      </vt:variant>
      <vt:variant>
        <vt:i4>51</vt:i4>
      </vt:variant>
      <vt:variant>
        <vt:i4>0</vt:i4>
      </vt:variant>
      <vt:variant>
        <vt:i4>5</vt:i4>
      </vt:variant>
      <vt:variant>
        <vt:lpwstr/>
      </vt:variant>
      <vt:variant>
        <vt:lpwstr>Grantors_Authority</vt:lpwstr>
      </vt:variant>
      <vt:variant>
        <vt:i4>4128793</vt:i4>
      </vt:variant>
      <vt:variant>
        <vt:i4>48</vt:i4>
      </vt:variant>
      <vt:variant>
        <vt:i4>0</vt:i4>
      </vt:variant>
      <vt:variant>
        <vt:i4>5</vt:i4>
      </vt:variant>
      <vt:variant>
        <vt:lpwstr/>
      </vt:variant>
      <vt:variant>
        <vt:lpwstr>Updated_Preliminary_Title_Report</vt:lpwstr>
      </vt:variant>
      <vt:variant>
        <vt:i4>3014693</vt:i4>
      </vt:variant>
      <vt:variant>
        <vt:i4>45</vt:i4>
      </vt:variant>
      <vt:variant>
        <vt:i4>0</vt:i4>
      </vt:variant>
      <vt:variant>
        <vt:i4>5</vt:i4>
      </vt:variant>
      <vt:variant>
        <vt:lpwstr/>
      </vt:variant>
      <vt:variant>
        <vt:lpwstr>Draft_Management_Plan</vt:lpwstr>
      </vt:variant>
      <vt:variant>
        <vt:i4>6291535</vt:i4>
      </vt:variant>
      <vt:variant>
        <vt:i4>42</vt:i4>
      </vt:variant>
      <vt:variant>
        <vt:i4>0</vt:i4>
      </vt:variant>
      <vt:variant>
        <vt:i4>5</vt:i4>
      </vt:variant>
      <vt:variant>
        <vt:lpwstr/>
      </vt:variant>
      <vt:variant>
        <vt:lpwstr>Access_Easement</vt:lpwstr>
      </vt:variant>
      <vt:variant>
        <vt:i4>1966094</vt:i4>
      </vt:variant>
      <vt:variant>
        <vt:i4>39</vt:i4>
      </vt:variant>
      <vt:variant>
        <vt:i4>0</vt:i4>
      </vt:variant>
      <vt:variant>
        <vt:i4>5</vt:i4>
      </vt:variant>
      <vt:variant>
        <vt:lpwstr/>
      </vt:variant>
      <vt:variant>
        <vt:lpwstr>Draft_Subordination_Agreement</vt:lpwstr>
      </vt:variant>
      <vt:variant>
        <vt:i4>8323172</vt:i4>
      </vt:variant>
      <vt:variant>
        <vt:i4>36</vt:i4>
      </vt:variant>
      <vt:variant>
        <vt:i4>0</vt:i4>
      </vt:variant>
      <vt:variant>
        <vt:i4>5</vt:i4>
      </vt:variant>
      <vt:variant>
        <vt:lpwstr/>
      </vt:variant>
      <vt:variant>
        <vt:lpwstr>Traverse_Closure_Report</vt:lpwstr>
      </vt:variant>
      <vt:variant>
        <vt:i4>2883584</vt:i4>
      </vt:variant>
      <vt:variant>
        <vt:i4>33</vt:i4>
      </vt:variant>
      <vt:variant>
        <vt:i4>0</vt:i4>
      </vt:variant>
      <vt:variant>
        <vt:i4>5</vt:i4>
      </vt:variant>
      <vt:variant>
        <vt:lpwstr/>
      </vt:variant>
      <vt:variant>
        <vt:lpwstr>Due_Diligence</vt:lpwstr>
      </vt:variant>
      <vt:variant>
        <vt:i4>524351</vt:i4>
      </vt:variant>
      <vt:variant>
        <vt:i4>30</vt:i4>
      </vt:variant>
      <vt:variant>
        <vt:i4>0</vt:i4>
      </vt:variant>
      <vt:variant>
        <vt:i4>5</vt:i4>
      </vt:variant>
      <vt:variant>
        <vt:lpwstr/>
      </vt:variant>
      <vt:variant>
        <vt:lpwstr>Draft_Conservation_Easement_Deed</vt:lpwstr>
      </vt:variant>
      <vt:variant>
        <vt:i4>589826</vt:i4>
      </vt:variant>
      <vt:variant>
        <vt:i4>27</vt:i4>
      </vt:variant>
      <vt:variant>
        <vt:i4>0</vt:i4>
      </vt:variant>
      <vt:variant>
        <vt:i4>5</vt:i4>
      </vt:variant>
      <vt:variant>
        <vt:lpwstr/>
      </vt:variant>
      <vt:variant>
        <vt:lpwstr>Draft_Grant_Deed</vt:lpwstr>
      </vt:variant>
      <vt:variant>
        <vt:i4>7274613</vt:i4>
      </vt:variant>
      <vt:variant>
        <vt:i4>24</vt:i4>
      </vt:variant>
      <vt:variant>
        <vt:i4>0</vt:i4>
      </vt:variant>
      <vt:variant>
        <vt:i4>5</vt:i4>
      </vt:variant>
      <vt:variant>
        <vt:lpwstr/>
      </vt:variant>
      <vt:variant>
        <vt:lpwstr>Updated_Phase_I</vt:lpwstr>
      </vt:variant>
      <vt:variant>
        <vt:i4>6881378</vt:i4>
      </vt:variant>
      <vt:variant>
        <vt:i4>21</vt:i4>
      </vt:variant>
      <vt:variant>
        <vt:i4>0</vt:i4>
      </vt:variant>
      <vt:variant>
        <vt:i4>5</vt:i4>
      </vt:variant>
      <vt:variant>
        <vt:lpwstr/>
      </vt:variant>
      <vt:variant>
        <vt:lpwstr>BIE</vt:lpwstr>
      </vt:variant>
      <vt:variant>
        <vt:i4>3145756</vt:i4>
      </vt:variant>
      <vt:variant>
        <vt:i4>18</vt:i4>
      </vt:variant>
      <vt:variant>
        <vt:i4>0</vt:i4>
      </vt:variant>
      <vt:variant>
        <vt:i4>5</vt:i4>
      </vt:variant>
      <vt:variant>
        <vt:lpwstr/>
      </vt:variant>
      <vt:variant>
        <vt:lpwstr>Mineral_Risk</vt:lpwstr>
      </vt:variant>
      <vt:variant>
        <vt:i4>4456564</vt:i4>
      </vt:variant>
      <vt:variant>
        <vt:i4>15</vt:i4>
      </vt:variant>
      <vt:variant>
        <vt:i4>0</vt:i4>
      </vt:variant>
      <vt:variant>
        <vt:i4>5</vt:i4>
      </vt:variant>
      <vt:variant>
        <vt:lpwstr/>
      </vt:variant>
      <vt:variant>
        <vt:lpwstr>Phase_I</vt:lpwstr>
      </vt:variant>
      <vt:variant>
        <vt:i4>7143550</vt:i4>
      </vt:variant>
      <vt:variant>
        <vt:i4>12</vt:i4>
      </vt:variant>
      <vt:variant>
        <vt:i4>0</vt:i4>
      </vt:variant>
      <vt:variant>
        <vt:i4>5</vt:i4>
      </vt:variant>
      <vt:variant>
        <vt:lpwstr/>
      </vt:variant>
      <vt:variant>
        <vt:lpwstr>KMZ_Placement_File</vt:lpwstr>
      </vt:variant>
      <vt:variant>
        <vt:i4>196623</vt:i4>
      </vt:variant>
      <vt:variant>
        <vt:i4>9</vt:i4>
      </vt:variant>
      <vt:variant>
        <vt:i4>0</vt:i4>
      </vt:variant>
      <vt:variant>
        <vt:i4>5</vt:i4>
      </vt:variant>
      <vt:variant>
        <vt:lpwstr/>
      </vt:variant>
      <vt:variant>
        <vt:lpwstr>Preliminarty_Title_Report</vt:lpwstr>
      </vt:variant>
      <vt:variant>
        <vt:i4>4456541</vt:i4>
      </vt:variant>
      <vt:variant>
        <vt:i4>6</vt:i4>
      </vt:variant>
      <vt:variant>
        <vt:i4>0</vt:i4>
      </vt:variant>
      <vt:variant>
        <vt:i4>5</vt:i4>
      </vt:variant>
      <vt:variant>
        <vt:lpwstr/>
      </vt:variant>
      <vt:variant>
        <vt:lpwstr>Habitat_Management_Land_Title_Info</vt:lpwstr>
      </vt:variant>
      <vt:variant>
        <vt:i4>1900607</vt:i4>
      </vt:variant>
      <vt:variant>
        <vt:i4>3</vt:i4>
      </vt:variant>
      <vt:variant>
        <vt:i4>0</vt:i4>
      </vt:variant>
      <vt:variant>
        <vt:i4>5</vt:i4>
      </vt:variant>
      <vt:variant>
        <vt:lpwstr/>
      </vt:variant>
      <vt:variant>
        <vt:lpwstr>Biological_Report</vt:lpwstr>
      </vt:variant>
      <vt:variant>
        <vt:i4>8323189</vt:i4>
      </vt:variant>
      <vt:variant>
        <vt:i4>0</vt:i4>
      </vt:variant>
      <vt:variant>
        <vt:i4>0</vt:i4>
      </vt:variant>
      <vt:variant>
        <vt:i4>5</vt:i4>
      </vt:variant>
      <vt:variant>
        <vt:lpwstr>https://wildlife.ca.gov/Regions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Mantor, Margaret@Wildlife</dc:creator>
  <cp:keywords/>
  <dc:description/>
  <cp:lastModifiedBy>Leininger, Crystal@Wildlife</cp:lastModifiedBy>
  <cp:revision>2</cp:revision>
  <dcterms:created xsi:type="dcterms:W3CDTF">2022-12-14T23:42:00Z</dcterms:created>
  <dcterms:modified xsi:type="dcterms:W3CDTF">2022-12-14T23:42:00Z</dcterms:modified>
</cp:coreProperties>
</file>